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92" w:rsidRDefault="00404C92" w:rsidP="00F700C5">
      <w:pPr>
        <w:pStyle w:val="Style1"/>
        <w:widowControl/>
        <w:jc w:val="both"/>
        <w:rPr>
          <w:rStyle w:val="FontStyle13"/>
          <w:sz w:val="28"/>
          <w:szCs w:val="28"/>
        </w:rPr>
      </w:pPr>
    </w:p>
    <w:p w:rsidR="00AF0C3F" w:rsidRPr="0073727A" w:rsidRDefault="00AF0C3F" w:rsidP="00E30872">
      <w:pPr>
        <w:pStyle w:val="Style1"/>
        <w:widowControl/>
        <w:jc w:val="center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Анализ</w:t>
      </w:r>
    </w:p>
    <w:p w:rsidR="00AF0C3F" w:rsidRPr="0073727A" w:rsidRDefault="00AF0C3F" w:rsidP="00E30872">
      <w:pPr>
        <w:pStyle w:val="Style2"/>
        <w:widowControl/>
        <w:spacing w:before="19"/>
        <w:jc w:val="center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деятельности Государственного бюджетного учреждения социального обслуживания</w:t>
      </w:r>
    </w:p>
    <w:p w:rsidR="00AF0C3F" w:rsidRPr="0073727A" w:rsidRDefault="00AF0C3F" w:rsidP="00E30872">
      <w:pPr>
        <w:pStyle w:val="Style5"/>
        <w:widowControl/>
        <w:spacing w:before="10"/>
        <w:jc w:val="center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«Благодарненский центр социального обслуживания населения»</w:t>
      </w:r>
    </w:p>
    <w:p w:rsidR="00AF0C3F" w:rsidRPr="0073727A" w:rsidRDefault="00AF0C3F" w:rsidP="00E30872">
      <w:pPr>
        <w:pStyle w:val="Style4"/>
        <w:widowControl/>
        <w:spacing w:before="19"/>
        <w:jc w:val="center"/>
        <w:rPr>
          <w:sz w:val="28"/>
          <w:szCs w:val="28"/>
        </w:rPr>
      </w:pPr>
      <w:r w:rsidRPr="0073727A">
        <w:rPr>
          <w:rStyle w:val="FontStyle13"/>
          <w:sz w:val="28"/>
          <w:szCs w:val="28"/>
        </w:rPr>
        <w:t>за 20</w:t>
      </w:r>
      <w:r w:rsidR="0012719D" w:rsidRPr="0073727A">
        <w:rPr>
          <w:rStyle w:val="FontStyle13"/>
          <w:sz w:val="28"/>
          <w:szCs w:val="28"/>
        </w:rPr>
        <w:t>2</w:t>
      </w:r>
      <w:r w:rsidR="005E2DDF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год.</w:t>
      </w:r>
    </w:p>
    <w:p w:rsidR="00404C92" w:rsidRDefault="00404C92" w:rsidP="00F700C5">
      <w:pPr>
        <w:pStyle w:val="Style5"/>
        <w:widowControl/>
        <w:ind w:firstLine="567"/>
        <w:jc w:val="both"/>
        <w:rPr>
          <w:rStyle w:val="FontStyle13"/>
          <w:sz w:val="28"/>
          <w:szCs w:val="28"/>
        </w:rPr>
      </w:pPr>
    </w:p>
    <w:p w:rsidR="001245CF" w:rsidRPr="0073727A" w:rsidRDefault="00AF0C3F" w:rsidP="00F700C5">
      <w:pPr>
        <w:pStyle w:val="Style5"/>
        <w:widowControl/>
        <w:ind w:firstLine="567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Работа коллектива ГБУСО «Благодарне</w:t>
      </w:r>
      <w:r w:rsidR="00404C92">
        <w:rPr>
          <w:rStyle w:val="FontStyle13"/>
          <w:sz w:val="28"/>
          <w:szCs w:val="28"/>
        </w:rPr>
        <w:t>нский ЦСОН»  (далее Центр) в 202</w:t>
      </w:r>
      <w:r w:rsidR="00042CD2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году  была направлена </w:t>
      </w:r>
      <w:proofErr w:type="gramStart"/>
      <w:r w:rsidRPr="0073727A">
        <w:rPr>
          <w:rStyle w:val="FontStyle13"/>
          <w:sz w:val="28"/>
          <w:szCs w:val="28"/>
        </w:rPr>
        <w:t>на</w:t>
      </w:r>
      <w:proofErr w:type="gramEnd"/>
      <w:r w:rsidRPr="0073727A">
        <w:rPr>
          <w:rStyle w:val="FontStyle13"/>
          <w:sz w:val="28"/>
          <w:szCs w:val="28"/>
        </w:rPr>
        <w:t xml:space="preserve">: </w:t>
      </w:r>
    </w:p>
    <w:p w:rsidR="001245CF" w:rsidRPr="0073727A" w:rsidRDefault="001245CF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</w:t>
      </w:r>
      <w:r w:rsidRPr="0073727A">
        <w:rPr>
          <w:rStyle w:val="af2"/>
          <w:i w:val="0"/>
          <w:sz w:val="28"/>
          <w:szCs w:val="28"/>
        </w:rPr>
        <w:t>предоставление социальных услуг, в соответствии с Федеральным законом Российской Федерации «Об основах социального обслуживания граждан в Российской Федерации» от 28.12.2013 г. № 442-ФЗ»;</w:t>
      </w:r>
    </w:p>
    <w:p w:rsidR="00E22EE2" w:rsidRPr="0073727A" w:rsidRDefault="00E22EE2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выполнение государственного задания </w:t>
      </w:r>
      <w:r w:rsidR="00CC72B5" w:rsidRPr="0073727A">
        <w:rPr>
          <w:rStyle w:val="FontStyle13"/>
          <w:sz w:val="28"/>
          <w:szCs w:val="28"/>
        </w:rPr>
        <w:t>н</w:t>
      </w:r>
      <w:r w:rsidRPr="0073727A">
        <w:rPr>
          <w:rStyle w:val="FontStyle13"/>
          <w:sz w:val="28"/>
          <w:szCs w:val="28"/>
        </w:rPr>
        <w:t>а 20</w:t>
      </w:r>
      <w:r w:rsidR="0012719D" w:rsidRPr="0073727A">
        <w:rPr>
          <w:rStyle w:val="FontStyle13"/>
          <w:sz w:val="28"/>
          <w:szCs w:val="28"/>
        </w:rPr>
        <w:t>2</w:t>
      </w:r>
      <w:r w:rsidR="00042CD2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год; </w:t>
      </w:r>
    </w:p>
    <w:p w:rsidR="00862173" w:rsidRDefault="00E22EE2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</w:t>
      </w:r>
      <w:r w:rsidR="00862173" w:rsidRPr="00862173">
        <w:rPr>
          <w:rStyle w:val="FontStyle13"/>
          <w:sz w:val="28"/>
          <w:szCs w:val="28"/>
        </w:rPr>
        <w:t>реализацию регионального проекта «Старшее поколение»;</w:t>
      </w:r>
    </w:p>
    <w:p w:rsidR="00E22EE2" w:rsidRPr="0073727A" w:rsidRDefault="00E22EE2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 на повышение качества жизни пожилых людей и инвалидов;</w:t>
      </w:r>
    </w:p>
    <w:p w:rsidR="00E22EE2" w:rsidRPr="0073727A" w:rsidRDefault="00E22EE2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 гарантирование доступности и качества услуг, независимо от места их проживания;</w:t>
      </w:r>
    </w:p>
    <w:p w:rsidR="00E22EE2" w:rsidRPr="0073727A" w:rsidRDefault="00E22EE2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 выравнивание показателей социального обслуживания;</w:t>
      </w:r>
    </w:p>
    <w:p w:rsidR="00E22EE2" w:rsidRPr="0073727A" w:rsidRDefault="00E22EE2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 расширение перечня социальных услуг через внедрение инновационных техно</w:t>
      </w:r>
      <w:r w:rsidR="004961E0" w:rsidRPr="0073727A">
        <w:rPr>
          <w:rStyle w:val="FontStyle13"/>
          <w:sz w:val="28"/>
          <w:szCs w:val="28"/>
        </w:rPr>
        <w:t>логий социального обслуживания;</w:t>
      </w:r>
    </w:p>
    <w:p w:rsidR="004A5D66" w:rsidRPr="0073727A" w:rsidRDefault="00546CBF" w:rsidP="00F700C5">
      <w:pPr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 </w:t>
      </w:r>
      <w:r w:rsidR="00831FCF" w:rsidRPr="0073727A">
        <w:rPr>
          <w:rStyle w:val="FontStyle13"/>
          <w:sz w:val="28"/>
          <w:szCs w:val="28"/>
        </w:rPr>
        <w:t>реализацию</w:t>
      </w:r>
      <w:r w:rsidR="004A5D66" w:rsidRPr="0073727A">
        <w:rPr>
          <w:rStyle w:val="FontStyle13"/>
          <w:sz w:val="28"/>
          <w:szCs w:val="28"/>
        </w:rPr>
        <w:t xml:space="preserve"> программы  социально-оздоровительных мероприятий для граждан пожилого возраста «Территория здоровья»;</w:t>
      </w:r>
    </w:p>
    <w:p w:rsidR="003B75E7" w:rsidRPr="0073727A" w:rsidRDefault="004A5D66" w:rsidP="00F700C5">
      <w:pPr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 </w:t>
      </w:r>
      <w:r w:rsidR="00404C92" w:rsidRPr="00404C92">
        <w:rPr>
          <w:rStyle w:val="FontStyle13"/>
          <w:sz w:val="28"/>
          <w:szCs w:val="28"/>
        </w:rPr>
        <w:t>в рамках системы долговременного ухода</w:t>
      </w:r>
      <w:r w:rsidR="00404C92">
        <w:rPr>
          <w:rStyle w:val="FontStyle13"/>
          <w:sz w:val="28"/>
          <w:szCs w:val="28"/>
        </w:rPr>
        <w:t xml:space="preserve">, организацию </w:t>
      </w:r>
      <w:proofErr w:type="gramStart"/>
      <w:r w:rsidR="00404C92">
        <w:rPr>
          <w:rStyle w:val="FontStyle13"/>
          <w:sz w:val="28"/>
          <w:szCs w:val="28"/>
        </w:rPr>
        <w:t xml:space="preserve">работы </w:t>
      </w:r>
      <w:r w:rsidR="003B75E7" w:rsidRPr="0073727A">
        <w:rPr>
          <w:rStyle w:val="FontStyle13"/>
          <w:sz w:val="28"/>
          <w:szCs w:val="28"/>
        </w:rPr>
        <w:t>группы дневного пребывания граждан пожилого возраста</w:t>
      </w:r>
      <w:proofErr w:type="gramEnd"/>
      <w:r w:rsidR="003B75E7" w:rsidRPr="0073727A">
        <w:rPr>
          <w:rStyle w:val="FontStyle13"/>
          <w:sz w:val="28"/>
          <w:szCs w:val="28"/>
        </w:rPr>
        <w:t xml:space="preserve"> и инвалидов, имеющих когнитивные расстройства;</w:t>
      </w:r>
    </w:p>
    <w:p w:rsidR="004A5D66" w:rsidRPr="0073727A" w:rsidRDefault="004A5D66" w:rsidP="00F700C5">
      <w:pPr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повышение профессионального уровня сотрудников; </w:t>
      </w:r>
    </w:p>
    <w:p w:rsidR="00831FCF" w:rsidRPr="0073727A" w:rsidRDefault="004A5D66" w:rsidP="00F700C5">
      <w:pPr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 укрепление материально-технической базы учреждения.</w:t>
      </w:r>
    </w:p>
    <w:p w:rsidR="00404C92" w:rsidRDefault="00404C92" w:rsidP="00F700C5">
      <w:pPr>
        <w:pStyle w:val="Style5"/>
        <w:widowControl/>
        <w:ind w:firstLine="567"/>
        <w:jc w:val="both"/>
        <w:rPr>
          <w:rStyle w:val="FontStyle17"/>
          <w:sz w:val="28"/>
          <w:szCs w:val="28"/>
        </w:rPr>
      </w:pPr>
    </w:p>
    <w:p w:rsidR="00AF0C3F" w:rsidRPr="0073727A" w:rsidRDefault="00AF0C3F" w:rsidP="00F700C5">
      <w:pPr>
        <w:pStyle w:val="Style5"/>
        <w:widowControl/>
        <w:ind w:firstLine="567"/>
        <w:jc w:val="both"/>
        <w:rPr>
          <w:rStyle w:val="FontStyle13"/>
          <w:sz w:val="28"/>
          <w:szCs w:val="28"/>
        </w:rPr>
      </w:pPr>
      <w:r w:rsidRPr="0073727A">
        <w:rPr>
          <w:rStyle w:val="FontStyle17"/>
          <w:sz w:val="28"/>
          <w:szCs w:val="28"/>
        </w:rPr>
        <w:t>Являясь многофункциональным учреждением, Центр располагает</w:t>
      </w:r>
      <w:r w:rsidR="00D85981" w:rsidRPr="0073727A">
        <w:rPr>
          <w:rStyle w:val="FontStyle17"/>
          <w:sz w:val="28"/>
          <w:szCs w:val="28"/>
        </w:rPr>
        <w:t xml:space="preserve"> 10-ю отделениями социального обслуживания населения, 4-я социальными комнатами</w:t>
      </w:r>
      <w:r w:rsidR="005A2AB3" w:rsidRPr="0073727A">
        <w:rPr>
          <w:rStyle w:val="FontStyle17"/>
          <w:sz w:val="28"/>
          <w:szCs w:val="28"/>
        </w:rPr>
        <w:t>,</w:t>
      </w:r>
      <w:r w:rsidR="00725E9D" w:rsidRPr="0073727A">
        <w:rPr>
          <w:rStyle w:val="FontStyle17"/>
          <w:sz w:val="28"/>
          <w:szCs w:val="28"/>
        </w:rPr>
        <w:t xml:space="preserve"> в том числе</w:t>
      </w:r>
      <w:r w:rsidR="00D85981" w:rsidRPr="0073727A">
        <w:rPr>
          <w:rStyle w:val="FontStyle17"/>
          <w:sz w:val="28"/>
          <w:szCs w:val="28"/>
        </w:rPr>
        <w:t>, в отдаленных населенных пунктах</w:t>
      </w:r>
      <w:r w:rsidR="005A2AB3" w:rsidRPr="0073727A">
        <w:rPr>
          <w:rStyle w:val="FontStyle17"/>
          <w:sz w:val="28"/>
          <w:szCs w:val="28"/>
        </w:rPr>
        <w:t>,</w:t>
      </w:r>
      <w:r w:rsidR="00774C90" w:rsidRPr="0073727A">
        <w:rPr>
          <w:rStyle w:val="FontStyle17"/>
          <w:sz w:val="28"/>
          <w:szCs w:val="28"/>
        </w:rPr>
        <w:t xml:space="preserve"> </w:t>
      </w:r>
      <w:r w:rsidRPr="0073727A">
        <w:rPr>
          <w:rStyle w:val="FontStyle17"/>
          <w:sz w:val="28"/>
          <w:szCs w:val="28"/>
        </w:rPr>
        <w:t>что позволяет обеспечить доступность соци</w:t>
      </w:r>
      <w:r w:rsidRPr="0073727A">
        <w:rPr>
          <w:rStyle w:val="FontStyle14"/>
          <w:b w:val="0"/>
          <w:sz w:val="28"/>
          <w:szCs w:val="28"/>
        </w:rPr>
        <w:t xml:space="preserve">альных  услуг </w:t>
      </w:r>
      <w:r w:rsidRPr="0073727A">
        <w:rPr>
          <w:rStyle w:val="FontStyle17"/>
          <w:sz w:val="28"/>
          <w:szCs w:val="28"/>
        </w:rPr>
        <w:t>и адресный</w:t>
      </w:r>
      <w:r w:rsidR="00774C90" w:rsidRPr="0073727A">
        <w:rPr>
          <w:rStyle w:val="FontStyle17"/>
          <w:sz w:val="28"/>
          <w:szCs w:val="28"/>
        </w:rPr>
        <w:t xml:space="preserve"> </w:t>
      </w:r>
      <w:r w:rsidRPr="0073727A">
        <w:rPr>
          <w:rStyle w:val="FontStyle17"/>
          <w:sz w:val="28"/>
          <w:szCs w:val="28"/>
        </w:rPr>
        <w:t xml:space="preserve">подход  с учетом </w:t>
      </w:r>
      <w:r w:rsidRPr="0073727A">
        <w:rPr>
          <w:rStyle w:val="FontStyle14"/>
          <w:b w:val="0"/>
          <w:sz w:val="28"/>
          <w:szCs w:val="28"/>
        </w:rPr>
        <w:t>индивидуальной потребности клиента</w:t>
      </w:r>
      <w:r w:rsidR="00774C90" w:rsidRPr="0073727A">
        <w:rPr>
          <w:rStyle w:val="FontStyle14"/>
          <w:b w:val="0"/>
          <w:sz w:val="28"/>
          <w:szCs w:val="28"/>
        </w:rPr>
        <w:t xml:space="preserve"> </w:t>
      </w:r>
      <w:r w:rsidRPr="0073727A">
        <w:rPr>
          <w:rStyle w:val="FontStyle17"/>
          <w:sz w:val="28"/>
          <w:szCs w:val="28"/>
        </w:rPr>
        <w:t>в социальных услугах.</w:t>
      </w:r>
    </w:p>
    <w:p w:rsidR="00404C92" w:rsidRDefault="00404C92" w:rsidP="00F700C5">
      <w:pPr>
        <w:pStyle w:val="Style5"/>
        <w:widowControl/>
        <w:spacing w:before="10"/>
        <w:ind w:firstLine="426"/>
        <w:jc w:val="both"/>
        <w:rPr>
          <w:rStyle w:val="FontStyle13"/>
          <w:sz w:val="28"/>
          <w:szCs w:val="28"/>
        </w:rPr>
      </w:pPr>
    </w:p>
    <w:p w:rsidR="00AF0C3F" w:rsidRPr="00143082" w:rsidRDefault="00AF0C3F" w:rsidP="00F700C5">
      <w:pPr>
        <w:pStyle w:val="Style5"/>
        <w:widowControl/>
        <w:spacing w:before="10"/>
        <w:ind w:firstLine="426"/>
        <w:jc w:val="both"/>
        <w:rPr>
          <w:rStyle w:val="FontStyle13"/>
          <w:sz w:val="28"/>
          <w:szCs w:val="28"/>
        </w:rPr>
      </w:pPr>
      <w:r w:rsidRPr="00143082">
        <w:rPr>
          <w:rStyle w:val="FontStyle13"/>
          <w:sz w:val="28"/>
          <w:szCs w:val="28"/>
        </w:rPr>
        <w:t>За отчетный  период  сотрудниками  Центра  было  фактически обслужено</w:t>
      </w:r>
      <w:r w:rsidR="004961E0" w:rsidRPr="00143082">
        <w:rPr>
          <w:rStyle w:val="FontStyle13"/>
          <w:sz w:val="28"/>
          <w:szCs w:val="28"/>
        </w:rPr>
        <w:t xml:space="preserve"> </w:t>
      </w:r>
      <w:r w:rsidR="00143082" w:rsidRPr="00143082">
        <w:rPr>
          <w:rStyle w:val="FontStyle13"/>
          <w:sz w:val="28"/>
          <w:szCs w:val="28"/>
        </w:rPr>
        <w:t>2</w:t>
      </w:r>
      <w:r w:rsidR="005E2DDF">
        <w:rPr>
          <w:rStyle w:val="FontStyle13"/>
          <w:sz w:val="28"/>
          <w:szCs w:val="28"/>
        </w:rPr>
        <w:t>445</w:t>
      </w:r>
      <w:r w:rsidR="0083111E" w:rsidRPr="00143082">
        <w:rPr>
          <w:rStyle w:val="FontStyle13"/>
          <w:sz w:val="28"/>
          <w:szCs w:val="28"/>
        </w:rPr>
        <w:t xml:space="preserve"> </w:t>
      </w:r>
      <w:r w:rsidRPr="00143082">
        <w:rPr>
          <w:rStyle w:val="FontStyle13"/>
          <w:sz w:val="28"/>
          <w:szCs w:val="28"/>
        </w:rPr>
        <w:t xml:space="preserve">чел., </w:t>
      </w:r>
      <w:r w:rsidR="00F716C5" w:rsidRPr="00143082">
        <w:rPr>
          <w:rStyle w:val="FontStyle13"/>
          <w:sz w:val="28"/>
          <w:szCs w:val="28"/>
        </w:rPr>
        <w:t xml:space="preserve">в том числе с учетом повторных </w:t>
      </w:r>
      <w:r w:rsidR="00F716C5" w:rsidRPr="0099675B">
        <w:rPr>
          <w:rStyle w:val="FontStyle13"/>
          <w:sz w:val="28"/>
          <w:szCs w:val="28"/>
        </w:rPr>
        <w:t xml:space="preserve">обращений- </w:t>
      </w:r>
      <w:r w:rsidR="00143082" w:rsidRPr="0099675B">
        <w:rPr>
          <w:rStyle w:val="FontStyle13"/>
          <w:sz w:val="28"/>
          <w:szCs w:val="28"/>
        </w:rPr>
        <w:t>3</w:t>
      </w:r>
      <w:r w:rsidR="005663BA" w:rsidRPr="0099675B">
        <w:rPr>
          <w:rStyle w:val="FontStyle13"/>
          <w:sz w:val="28"/>
          <w:szCs w:val="28"/>
        </w:rPr>
        <w:t>297</w:t>
      </w:r>
      <w:r w:rsidR="0083111E" w:rsidRPr="00143082">
        <w:rPr>
          <w:rStyle w:val="FontStyle13"/>
          <w:sz w:val="28"/>
          <w:szCs w:val="28"/>
        </w:rPr>
        <w:t xml:space="preserve"> </w:t>
      </w:r>
      <w:r w:rsidR="00F716C5" w:rsidRPr="00143082">
        <w:rPr>
          <w:rStyle w:val="FontStyle13"/>
          <w:sz w:val="28"/>
          <w:szCs w:val="28"/>
        </w:rPr>
        <w:t xml:space="preserve"> чел., </w:t>
      </w:r>
      <w:r w:rsidRPr="00143082">
        <w:rPr>
          <w:rStyle w:val="FontStyle13"/>
          <w:sz w:val="28"/>
          <w:szCs w:val="28"/>
        </w:rPr>
        <w:t xml:space="preserve"> им было предоставлено </w:t>
      </w:r>
      <w:r w:rsidR="005E2DDF">
        <w:rPr>
          <w:rStyle w:val="FontStyle13"/>
          <w:sz w:val="28"/>
          <w:szCs w:val="28"/>
        </w:rPr>
        <w:t>521600</w:t>
      </w:r>
      <w:r w:rsidR="0083111E" w:rsidRPr="00143082">
        <w:rPr>
          <w:rStyle w:val="FontStyle13"/>
          <w:sz w:val="28"/>
          <w:szCs w:val="28"/>
        </w:rPr>
        <w:t xml:space="preserve"> </w:t>
      </w:r>
      <w:r w:rsidRPr="00143082">
        <w:rPr>
          <w:rStyle w:val="FontStyle13"/>
          <w:sz w:val="28"/>
          <w:szCs w:val="28"/>
        </w:rPr>
        <w:t>социальных</w:t>
      </w:r>
      <w:r w:rsidR="006428EC" w:rsidRPr="00143082">
        <w:rPr>
          <w:rStyle w:val="FontStyle13"/>
          <w:sz w:val="28"/>
          <w:szCs w:val="28"/>
        </w:rPr>
        <w:t xml:space="preserve"> и дополнительных</w:t>
      </w:r>
      <w:r w:rsidRPr="00143082">
        <w:rPr>
          <w:rStyle w:val="FontStyle13"/>
          <w:sz w:val="28"/>
          <w:szCs w:val="28"/>
        </w:rPr>
        <w:t xml:space="preserve"> услуг, в том числе: </w:t>
      </w:r>
    </w:p>
    <w:p w:rsidR="00AF0C3F" w:rsidRPr="00143082" w:rsidRDefault="00AF0C3F" w:rsidP="00F700C5">
      <w:pPr>
        <w:pStyle w:val="Style5"/>
        <w:widowControl/>
        <w:spacing w:before="10"/>
        <w:jc w:val="both"/>
        <w:rPr>
          <w:rStyle w:val="FontStyle13"/>
          <w:sz w:val="28"/>
          <w:szCs w:val="28"/>
        </w:rPr>
      </w:pPr>
      <w:r w:rsidRPr="00143082">
        <w:rPr>
          <w:rStyle w:val="FontStyle13"/>
          <w:sz w:val="28"/>
          <w:szCs w:val="28"/>
        </w:rPr>
        <w:t>- отделениями  социального</w:t>
      </w:r>
      <w:r w:rsidR="005A32FD" w:rsidRPr="00143082">
        <w:rPr>
          <w:rStyle w:val="FontStyle13"/>
          <w:sz w:val="28"/>
          <w:szCs w:val="28"/>
        </w:rPr>
        <w:t xml:space="preserve"> (социально-медицинского)</w:t>
      </w:r>
      <w:r w:rsidRPr="00143082">
        <w:rPr>
          <w:rStyle w:val="FontStyle13"/>
          <w:sz w:val="28"/>
          <w:szCs w:val="28"/>
        </w:rPr>
        <w:t xml:space="preserve">  обслуживания  на  дому </w:t>
      </w:r>
      <w:r w:rsidR="00B12BEC" w:rsidRPr="00143082">
        <w:rPr>
          <w:rStyle w:val="FontStyle13"/>
          <w:sz w:val="28"/>
          <w:szCs w:val="28"/>
        </w:rPr>
        <w:t>–</w:t>
      </w:r>
      <w:r w:rsidR="005A2AB3" w:rsidRPr="00143082">
        <w:rPr>
          <w:rStyle w:val="FontStyle13"/>
          <w:sz w:val="28"/>
          <w:szCs w:val="28"/>
        </w:rPr>
        <w:t xml:space="preserve"> </w:t>
      </w:r>
      <w:r w:rsidR="005E2DDF">
        <w:rPr>
          <w:rStyle w:val="FontStyle13"/>
          <w:sz w:val="28"/>
          <w:szCs w:val="28"/>
        </w:rPr>
        <w:t>1249</w:t>
      </w:r>
      <w:r w:rsidR="00B12BEC" w:rsidRPr="00143082">
        <w:rPr>
          <w:rStyle w:val="FontStyle13"/>
          <w:sz w:val="28"/>
          <w:szCs w:val="28"/>
        </w:rPr>
        <w:t xml:space="preserve">  </w:t>
      </w:r>
      <w:r w:rsidR="004961E0" w:rsidRPr="00143082">
        <w:rPr>
          <w:rStyle w:val="FontStyle13"/>
          <w:sz w:val="28"/>
          <w:szCs w:val="28"/>
        </w:rPr>
        <w:t>ч</w:t>
      </w:r>
      <w:r w:rsidR="00A72504" w:rsidRPr="00143082">
        <w:rPr>
          <w:rStyle w:val="FontStyle13"/>
          <w:sz w:val="28"/>
          <w:szCs w:val="28"/>
        </w:rPr>
        <w:t xml:space="preserve">ел., оказано </w:t>
      </w:r>
      <w:r w:rsidR="005E2DDF">
        <w:rPr>
          <w:rStyle w:val="FontStyle13"/>
          <w:sz w:val="28"/>
          <w:szCs w:val="28"/>
        </w:rPr>
        <w:t>495064</w:t>
      </w:r>
      <w:r w:rsidR="00B12BEC" w:rsidRPr="00143082">
        <w:rPr>
          <w:rStyle w:val="FontStyle13"/>
          <w:sz w:val="28"/>
          <w:szCs w:val="28"/>
        </w:rPr>
        <w:t xml:space="preserve"> </w:t>
      </w:r>
      <w:r w:rsidR="006428EC" w:rsidRPr="00143082">
        <w:rPr>
          <w:rStyle w:val="FontStyle13"/>
          <w:sz w:val="28"/>
          <w:szCs w:val="28"/>
        </w:rPr>
        <w:t xml:space="preserve"> </w:t>
      </w:r>
      <w:r w:rsidRPr="00143082">
        <w:rPr>
          <w:rStyle w:val="FontStyle13"/>
          <w:sz w:val="28"/>
          <w:szCs w:val="28"/>
        </w:rPr>
        <w:t>услуг;</w:t>
      </w:r>
    </w:p>
    <w:p w:rsidR="00AF0C3F" w:rsidRPr="00143082" w:rsidRDefault="00AF0C3F" w:rsidP="00F700C5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143082">
        <w:rPr>
          <w:rStyle w:val="FontStyle13"/>
          <w:sz w:val="28"/>
          <w:szCs w:val="28"/>
        </w:rPr>
        <w:t xml:space="preserve">- отделением срочного социального обслуживания </w:t>
      </w:r>
      <w:r w:rsidR="00A456E1" w:rsidRPr="00143082">
        <w:rPr>
          <w:rStyle w:val="FontStyle13"/>
          <w:sz w:val="28"/>
          <w:szCs w:val="28"/>
        </w:rPr>
        <w:t>–</w:t>
      </w:r>
      <w:r w:rsidR="00F716C5" w:rsidRPr="00143082">
        <w:rPr>
          <w:rStyle w:val="FontStyle13"/>
          <w:sz w:val="28"/>
          <w:szCs w:val="28"/>
        </w:rPr>
        <w:t xml:space="preserve"> </w:t>
      </w:r>
      <w:r w:rsidR="002E3FE1">
        <w:rPr>
          <w:rStyle w:val="FontStyle13"/>
          <w:sz w:val="28"/>
          <w:szCs w:val="28"/>
        </w:rPr>
        <w:t>1066</w:t>
      </w:r>
      <w:r w:rsidR="00B12BEC" w:rsidRPr="00143082">
        <w:rPr>
          <w:rStyle w:val="FontStyle13"/>
          <w:sz w:val="28"/>
          <w:szCs w:val="28"/>
        </w:rPr>
        <w:t xml:space="preserve"> </w:t>
      </w:r>
      <w:r w:rsidR="00F716C5" w:rsidRPr="00143082">
        <w:rPr>
          <w:rStyle w:val="FontStyle13"/>
          <w:sz w:val="28"/>
          <w:szCs w:val="28"/>
        </w:rPr>
        <w:t xml:space="preserve">чел., в том числе повторно </w:t>
      </w:r>
      <w:r w:rsidR="002E3FE1">
        <w:rPr>
          <w:rStyle w:val="FontStyle13"/>
          <w:sz w:val="28"/>
          <w:szCs w:val="28"/>
        </w:rPr>
        <w:t>1918</w:t>
      </w:r>
      <w:r w:rsidR="00B12BEC" w:rsidRPr="00143082">
        <w:rPr>
          <w:rStyle w:val="FontStyle13"/>
          <w:sz w:val="28"/>
          <w:szCs w:val="28"/>
        </w:rPr>
        <w:t xml:space="preserve"> </w:t>
      </w:r>
      <w:r w:rsidR="005A32FD" w:rsidRPr="00143082">
        <w:rPr>
          <w:rStyle w:val="FontStyle13"/>
          <w:sz w:val="28"/>
          <w:szCs w:val="28"/>
        </w:rPr>
        <w:t>чел</w:t>
      </w:r>
      <w:r w:rsidR="00A456E1" w:rsidRPr="00143082">
        <w:rPr>
          <w:rStyle w:val="FontStyle13"/>
          <w:sz w:val="28"/>
          <w:szCs w:val="28"/>
        </w:rPr>
        <w:t>.</w:t>
      </w:r>
      <w:r w:rsidR="005A32FD" w:rsidRPr="00143082">
        <w:rPr>
          <w:rStyle w:val="FontStyle13"/>
          <w:sz w:val="28"/>
          <w:szCs w:val="28"/>
        </w:rPr>
        <w:t xml:space="preserve">, </w:t>
      </w:r>
      <w:r w:rsidRPr="00143082">
        <w:rPr>
          <w:rStyle w:val="FontStyle13"/>
          <w:sz w:val="28"/>
          <w:szCs w:val="28"/>
        </w:rPr>
        <w:t xml:space="preserve"> оказано </w:t>
      </w:r>
      <w:r w:rsidR="00B12BEC" w:rsidRPr="00143082">
        <w:rPr>
          <w:rStyle w:val="FontStyle13"/>
          <w:sz w:val="28"/>
          <w:szCs w:val="28"/>
        </w:rPr>
        <w:t xml:space="preserve"> </w:t>
      </w:r>
      <w:r w:rsidR="002E3FE1">
        <w:rPr>
          <w:rStyle w:val="FontStyle13"/>
          <w:sz w:val="28"/>
          <w:szCs w:val="28"/>
        </w:rPr>
        <w:t>4733</w:t>
      </w:r>
      <w:r w:rsidR="00B12BEC" w:rsidRPr="00143082">
        <w:rPr>
          <w:rStyle w:val="FontStyle13"/>
          <w:sz w:val="28"/>
          <w:szCs w:val="28"/>
        </w:rPr>
        <w:t xml:space="preserve">  </w:t>
      </w:r>
      <w:r w:rsidRPr="00143082">
        <w:rPr>
          <w:rStyle w:val="FontStyle13"/>
          <w:sz w:val="28"/>
          <w:szCs w:val="28"/>
        </w:rPr>
        <w:t>услуг;</w:t>
      </w:r>
    </w:p>
    <w:p w:rsidR="00AF0C3F" w:rsidRPr="0073727A" w:rsidRDefault="00AF0C3F" w:rsidP="00F700C5">
      <w:pPr>
        <w:pStyle w:val="Style5"/>
        <w:widowControl/>
        <w:spacing w:before="53"/>
        <w:jc w:val="both"/>
        <w:rPr>
          <w:rStyle w:val="FontStyle13"/>
          <w:sz w:val="28"/>
          <w:szCs w:val="28"/>
        </w:rPr>
      </w:pPr>
      <w:r w:rsidRPr="00143082">
        <w:rPr>
          <w:rStyle w:val="FontStyle13"/>
          <w:sz w:val="28"/>
          <w:szCs w:val="28"/>
        </w:rPr>
        <w:t xml:space="preserve">- отделением дневного пребывания </w:t>
      </w:r>
      <w:r w:rsidR="00A456E1" w:rsidRPr="00143082">
        <w:rPr>
          <w:rStyle w:val="FontStyle13"/>
          <w:sz w:val="28"/>
          <w:szCs w:val="28"/>
        </w:rPr>
        <w:t xml:space="preserve"> -</w:t>
      </w:r>
      <w:r w:rsidR="00B12BEC" w:rsidRPr="00143082">
        <w:rPr>
          <w:rStyle w:val="FontStyle13"/>
          <w:sz w:val="28"/>
          <w:szCs w:val="28"/>
        </w:rPr>
        <w:t xml:space="preserve"> </w:t>
      </w:r>
      <w:r w:rsidR="002E3FE1">
        <w:rPr>
          <w:rStyle w:val="FontStyle13"/>
          <w:sz w:val="28"/>
          <w:szCs w:val="28"/>
        </w:rPr>
        <w:t>130</w:t>
      </w:r>
      <w:r w:rsidR="00B12BEC" w:rsidRPr="00143082">
        <w:rPr>
          <w:rStyle w:val="FontStyle13"/>
          <w:sz w:val="28"/>
          <w:szCs w:val="28"/>
        </w:rPr>
        <w:t xml:space="preserve"> </w:t>
      </w:r>
      <w:r w:rsidR="00A456E1" w:rsidRPr="00143082">
        <w:rPr>
          <w:rStyle w:val="FontStyle13"/>
          <w:sz w:val="28"/>
          <w:szCs w:val="28"/>
        </w:rPr>
        <w:t xml:space="preserve">чел., оказано </w:t>
      </w:r>
      <w:r w:rsidR="002E3FE1">
        <w:rPr>
          <w:rStyle w:val="FontStyle13"/>
          <w:sz w:val="28"/>
          <w:szCs w:val="28"/>
        </w:rPr>
        <w:t>21803</w:t>
      </w:r>
      <w:r w:rsidR="00B12BEC" w:rsidRPr="00143082">
        <w:rPr>
          <w:rStyle w:val="FontStyle13"/>
          <w:sz w:val="28"/>
          <w:szCs w:val="28"/>
        </w:rPr>
        <w:t xml:space="preserve"> </w:t>
      </w:r>
      <w:r w:rsidR="004961E0" w:rsidRPr="00143082">
        <w:rPr>
          <w:rStyle w:val="FontStyle13"/>
          <w:sz w:val="28"/>
          <w:szCs w:val="28"/>
        </w:rPr>
        <w:t xml:space="preserve"> </w:t>
      </w:r>
      <w:r w:rsidR="00A456E1" w:rsidRPr="00143082">
        <w:rPr>
          <w:rStyle w:val="FontStyle13"/>
          <w:sz w:val="28"/>
          <w:szCs w:val="28"/>
        </w:rPr>
        <w:t>услуг</w:t>
      </w:r>
      <w:r w:rsidRPr="00143082">
        <w:rPr>
          <w:rStyle w:val="FontStyle13"/>
          <w:sz w:val="28"/>
          <w:szCs w:val="28"/>
        </w:rPr>
        <w:t>;</w:t>
      </w:r>
    </w:p>
    <w:p w:rsidR="00404C92" w:rsidRDefault="00404C92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404C92" w:rsidRDefault="00404C92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6F05FA" w:rsidRPr="0073727A" w:rsidRDefault="006F05FA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  <w:r w:rsidRPr="00BF0D20">
        <w:rPr>
          <w:rStyle w:val="FontStyle13"/>
          <w:sz w:val="28"/>
          <w:szCs w:val="28"/>
        </w:rPr>
        <w:lastRenderedPageBreak/>
        <w:t>Диаграмма №1 Количество граждан, обслуживаемых всеми отделениями</w:t>
      </w:r>
    </w:p>
    <w:p w:rsidR="006F05FA" w:rsidRPr="0073727A" w:rsidRDefault="002F62E7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  <w:r w:rsidRPr="0073727A">
        <w:rPr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645634</wp:posOffset>
            </wp:positionH>
            <wp:positionV relativeFrom="paragraph">
              <wp:posOffset>37134</wp:posOffset>
            </wp:positionV>
            <wp:extent cx="4513580" cy="2176145"/>
            <wp:effectExtent l="57150" t="38100" r="39370" b="5270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6F05FA" w:rsidRPr="0073727A" w:rsidRDefault="006F05FA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6F05FA" w:rsidRPr="0073727A" w:rsidRDefault="006F05FA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6F05FA" w:rsidRPr="0073727A" w:rsidRDefault="006F05FA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6F05FA" w:rsidRPr="0073727A" w:rsidRDefault="006F05FA" w:rsidP="00E30872">
      <w:pPr>
        <w:pStyle w:val="Style3"/>
        <w:widowControl/>
        <w:tabs>
          <w:tab w:val="left" w:pos="4016"/>
          <w:tab w:val="left" w:pos="7245"/>
        </w:tabs>
        <w:spacing w:before="5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ab/>
      </w:r>
      <w:r w:rsidR="00E30872">
        <w:rPr>
          <w:rStyle w:val="FontStyle13"/>
          <w:sz w:val="28"/>
          <w:szCs w:val="28"/>
        </w:rPr>
        <w:tab/>
      </w:r>
    </w:p>
    <w:p w:rsidR="006F05FA" w:rsidRPr="0073727A" w:rsidRDefault="006F05FA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6F05FA" w:rsidRPr="0073727A" w:rsidRDefault="006F05FA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6F05FA" w:rsidRPr="0073727A" w:rsidRDefault="006F05FA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6F05FA" w:rsidRPr="0073727A" w:rsidRDefault="006F05FA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404C92" w:rsidRDefault="00404C92" w:rsidP="00F700C5">
      <w:pPr>
        <w:pStyle w:val="Style5"/>
        <w:widowControl/>
        <w:spacing w:before="43"/>
        <w:ind w:firstLine="708"/>
        <w:jc w:val="both"/>
        <w:rPr>
          <w:rStyle w:val="FontStyle13"/>
          <w:sz w:val="28"/>
          <w:szCs w:val="28"/>
        </w:rPr>
      </w:pPr>
    </w:p>
    <w:p w:rsidR="00404C92" w:rsidRDefault="00404C92" w:rsidP="00F700C5">
      <w:pPr>
        <w:pStyle w:val="Style5"/>
        <w:widowControl/>
        <w:spacing w:before="43"/>
        <w:ind w:firstLine="708"/>
        <w:jc w:val="both"/>
        <w:rPr>
          <w:rStyle w:val="FontStyle13"/>
          <w:sz w:val="28"/>
          <w:szCs w:val="28"/>
        </w:rPr>
      </w:pPr>
    </w:p>
    <w:p w:rsidR="00267C57" w:rsidRPr="0073727A" w:rsidRDefault="00267C57" w:rsidP="00F700C5">
      <w:pPr>
        <w:pStyle w:val="Style5"/>
        <w:widowControl/>
        <w:spacing w:before="43"/>
        <w:ind w:firstLine="708"/>
        <w:jc w:val="both"/>
        <w:rPr>
          <w:rStyle w:val="FontStyle13"/>
          <w:sz w:val="28"/>
          <w:szCs w:val="28"/>
        </w:rPr>
      </w:pPr>
      <w:r w:rsidRPr="009107EC">
        <w:rPr>
          <w:rStyle w:val="FontStyle13"/>
          <w:sz w:val="28"/>
          <w:szCs w:val="28"/>
        </w:rPr>
        <w:t xml:space="preserve">В рамках установленного государственного задания всеми структурными подразделениями Центра было обслужено  </w:t>
      </w:r>
      <w:r w:rsidR="00F716C5" w:rsidRPr="009107EC">
        <w:rPr>
          <w:rStyle w:val="FontStyle13"/>
          <w:sz w:val="28"/>
          <w:szCs w:val="28"/>
        </w:rPr>
        <w:t>2</w:t>
      </w:r>
      <w:r w:rsidR="00E9109E" w:rsidRPr="009107EC">
        <w:rPr>
          <w:rStyle w:val="FontStyle13"/>
          <w:sz w:val="28"/>
          <w:szCs w:val="28"/>
        </w:rPr>
        <w:t>9</w:t>
      </w:r>
      <w:r w:rsidR="009107EC" w:rsidRPr="009107EC">
        <w:rPr>
          <w:rStyle w:val="FontStyle13"/>
          <w:sz w:val="28"/>
          <w:szCs w:val="28"/>
        </w:rPr>
        <w:t>00</w:t>
      </w:r>
      <w:r w:rsidR="00F716C5" w:rsidRPr="009107EC">
        <w:rPr>
          <w:rStyle w:val="FontStyle13"/>
          <w:sz w:val="28"/>
          <w:szCs w:val="28"/>
        </w:rPr>
        <w:t xml:space="preserve"> </w:t>
      </w:r>
      <w:r w:rsidRPr="009107EC">
        <w:rPr>
          <w:rStyle w:val="FontStyle13"/>
          <w:sz w:val="28"/>
          <w:szCs w:val="28"/>
        </w:rPr>
        <w:t>человек</w:t>
      </w:r>
      <w:r w:rsidR="00E9109E" w:rsidRPr="009107EC">
        <w:rPr>
          <w:rStyle w:val="FontStyle13"/>
          <w:sz w:val="28"/>
          <w:szCs w:val="28"/>
        </w:rPr>
        <w:t xml:space="preserve">, сверх государственного задания </w:t>
      </w:r>
      <w:r w:rsidR="000F3C18">
        <w:rPr>
          <w:rStyle w:val="FontStyle13"/>
          <w:sz w:val="28"/>
          <w:szCs w:val="28"/>
        </w:rPr>
        <w:t>397</w:t>
      </w:r>
      <w:r w:rsidR="00E9109E" w:rsidRPr="009107EC">
        <w:rPr>
          <w:rStyle w:val="FontStyle13"/>
          <w:sz w:val="28"/>
          <w:szCs w:val="28"/>
        </w:rPr>
        <w:t xml:space="preserve"> человек.</w:t>
      </w:r>
      <w:r w:rsidR="00E9109E">
        <w:rPr>
          <w:rStyle w:val="FontStyle13"/>
          <w:sz w:val="28"/>
          <w:szCs w:val="28"/>
        </w:rPr>
        <w:t xml:space="preserve"> </w:t>
      </w:r>
    </w:p>
    <w:p w:rsidR="00AC0D68" w:rsidRPr="009107EC" w:rsidRDefault="00AC0D68" w:rsidP="00F700C5">
      <w:pPr>
        <w:pStyle w:val="Style8"/>
        <w:widowControl/>
        <w:spacing w:before="48"/>
        <w:jc w:val="both"/>
        <w:rPr>
          <w:rStyle w:val="FontStyle14"/>
          <w:sz w:val="28"/>
          <w:szCs w:val="28"/>
        </w:rPr>
      </w:pPr>
      <w:r w:rsidRPr="009107EC">
        <w:rPr>
          <w:rStyle w:val="FontStyle14"/>
          <w:sz w:val="28"/>
          <w:szCs w:val="28"/>
        </w:rPr>
        <w:t>Анализ работы учреждения показывает, что в 20</w:t>
      </w:r>
      <w:r w:rsidR="004961E0" w:rsidRPr="009107EC">
        <w:rPr>
          <w:rStyle w:val="FontStyle14"/>
          <w:sz w:val="28"/>
          <w:szCs w:val="28"/>
        </w:rPr>
        <w:t>2</w:t>
      </w:r>
      <w:r w:rsidR="000F3C18">
        <w:rPr>
          <w:rStyle w:val="FontStyle14"/>
          <w:sz w:val="28"/>
          <w:szCs w:val="28"/>
        </w:rPr>
        <w:t>3</w:t>
      </w:r>
      <w:r w:rsidR="00E9109E" w:rsidRPr="009107EC">
        <w:rPr>
          <w:rStyle w:val="FontStyle14"/>
          <w:sz w:val="28"/>
          <w:szCs w:val="28"/>
        </w:rPr>
        <w:t xml:space="preserve"> году по сравнению с 202</w:t>
      </w:r>
      <w:r w:rsidR="000F3C18">
        <w:rPr>
          <w:rStyle w:val="FontStyle14"/>
          <w:sz w:val="28"/>
          <w:szCs w:val="28"/>
        </w:rPr>
        <w:t>2</w:t>
      </w:r>
      <w:r w:rsidR="0079619E" w:rsidRPr="009107EC">
        <w:rPr>
          <w:rStyle w:val="FontStyle14"/>
          <w:sz w:val="28"/>
          <w:szCs w:val="28"/>
        </w:rPr>
        <w:t xml:space="preserve"> годом</w:t>
      </w:r>
    </w:p>
    <w:p w:rsidR="009107EC" w:rsidRPr="009107EC" w:rsidRDefault="00AC0D68" w:rsidP="00F700C5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9107EC">
        <w:rPr>
          <w:rStyle w:val="FontStyle13"/>
          <w:sz w:val="28"/>
          <w:szCs w:val="28"/>
        </w:rPr>
        <w:t xml:space="preserve">- количество обслуженных  клиентов  в полустационарных  и надомных условиях </w:t>
      </w:r>
      <w:r w:rsidR="00286D7E" w:rsidRPr="009107EC">
        <w:rPr>
          <w:rStyle w:val="FontStyle13"/>
          <w:sz w:val="28"/>
          <w:szCs w:val="28"/>
        </w:rPr>
        <w:t>у</w:t>
      </w:r>
      <w:r w:rsidR="009107EC" w:rsidRPr="009107EC">
        <w:rPr>
          <w:rStyle w:val="FontStyle13"/>
          <w:sz w:val="28"/>
          <w:szCs w:val="28"/>
        </w:rPr>
        <w:t>в</w:t>
      </w:r>
      <w:r w:rsidR="0079619E" w:rsidRPr="009107EC">
        <w:rPr>
          <w:rStyle w:val="FontStyle13"/>
          <w:sz w:val="28"/>
          <w:szCs w:val="28"/>
        </w:rPr>
        <w:t>е</w:t>
      </w:r>
      <w:r w:rsidR="009107EC" w:rsidRPr="009107EC">
        <w:rPr>
          <w:rStyle w:val="FontStyle13"/>
          <w:sz w:val="28"/>
          <w:szCs w:val="28"/>
        </w:rPr>
        <w:t>личи</w:t>
      </w:r>
      <w:r w:rsidR="006428EC" w:rsidRPr="009107EC">
        <w:rPr>
          <w:rStyle w:val="FontStyle13"/>
          <w:sz w:val="28"/>
          <w:szCs w:val="28"/>
        </w:rPr>
        <w:t>лось</w:t>
      </w:r>
      <w:r w:rsidR="0079619E" w:rsidRPr="009107EC">
        <w:rPr>
          <w:rStyle w:val="FontStyle13"/>
          <w:sz w:val="28"/>
          <w:szCs w:val="28"/>
        </w:rPr>
        <w:t xml:space="preserve"> </w:t>
      </w:r>
      <w:r w:rsidR="00B46F7F" w:rsidRPr="009107EC">
        <w:rPr>
          <w:rStyle w:val="FontStyle13"/>
          <w:sz w:val="28"/>
          <w:szCs w:val="28"/>
        </w:rPr>
        <w:t xml:space="preserve">на </w:t>
      </w:r>
      <w:r w:rsidR="000F3C18">
        <w:rPr>
          <w:rStyle w:val="FontStyle13"/>
          <w:sz w:val="28"/>
          <w:szCs w:val="28"/>
        </w:rPr>
        <w:t>3,3</w:t>
      </w:r>
      <w:r w:rsidR="00C37A15" w:rsidRPr="009107EC">
        <w:rPr>
          <w:rStyle w:val="FontStyle13"/>
          <w:sz w:val="28"/>
          <w:szCs w:val="28"/>
        </w:rPr>
        <w:t xml:space="preserve"> %</w:t>
      </w:r>
      <w:r w:rsidR="00E9109E" w:rsidRPr="009107EC">
        <w:rPr>
          <w:rStyle w:val="FontStyle13"/>
          <w:sz w:val="28"/>
          <w:szCs w:val="28"/>
        </w:rPr>
        <w:t xml:space="preserve"> (202</w:t>
      </w:r>
      <w:r w:rsidR="000F3C18">
        <w:rPr>
          <w:rStyle w:val="FontStyle13"/>
          <w:sz w:val="28"/>
          <w:szCs w:val="28"/>
        </w:rPr>
        <w:t>3</w:t>
      </w:r>
      <w:r w:rsidRPr="009107EC">
        <w:rPr>
          <w:rStyle w:val="FontStyle13"/>
          <w:sz w:val="28"/>
          <w:szCs w:val="28"/>
        </w:rPr>
        <w:t xml:space="preserve"> год-</w:t>
      </w:r>
      <w:r w:rsidR="0079619E" w:rsidRPr="009107EC">
        <w:rPr>
          <w:rStyle w:val="FontStyle13"/>
          <w:sz w:val="28"/>
          <w:szCs w:val="28"/>
        </w:rPr>
        <w:t xml:space="preserve"> </w:t>
      </w:r>
      <w:r w:rsidR="000F3C18">
        <w:rPr>
          <w:rStyle w:val="FontStyle13"/>
          <w:sz w:val="28"/>
          <w:szCs w:val="28"/>
        </w:rPr>
        <w:t>3297</w:t>
      </w:r>
      <w:r w:rsidRPr="009107EC">
        <w:rPr>
          <w:rStyle w:val="FontStyle13"/>
          <w:sz w:val="28"/>
          <w:szCs w:val="28"/>
        </w:rPr>
        <w:t xml:space="preserve"> чел., 20</w:t>
      </w:r>
      <w:r w:rsidR="004961E0" w:rsidRPr="009107EC">
        <w:rPr>
          <w:rStyle w:val="FontStyle13"/>
          <w:sz w:val="28"/>
          <w:szCs w:val="28"/>
        </w:rPr>
        <w:t>2</w:t>
      </w:r>
      <w:r w:rsidR="009107EC" w:rsidRPr="009107EC">
        <w:rPr>
          <w:rStyle w:val="FontStyle13"/>
          <w:sz w:val="28"/>
          <w:szCs w:val="28"/>
        </w:rPr>
        <w:t>2</w:t>
      </w:r>
      <w:r w:rsidRPr="009107EC">
        <w:rPr>
          <w:rStyle w:val="FontStyle13"/>
          <w:sz w:val="28"/>
          <w:szCs w:val="28"/>
        </w:rPr>
        <w:t xml:space="preserve"> год - </w:t>
      </w:r>
      <w:r w:rsidR="009107EC" w:rsidRPr="009107EC">
        <w:rPr>
          <w:rStyle w:val="FontStyle13"/>
          <w:sz w:val="28"/>
          <w:szCs w:val="28"/>
        </w:rPr>
        <w:t>3192</w:t>
      </w:r>
      <w:r w:rsidRPr="009107EC">
        <w:rPr>
          <w:rStyle w:val="FontStyle13"/>
          <w:sz w:val="28"/>
          <w:szCs w:val="28"/>
        </w:rPr>
        <w:t xml:space="preserve"> чел.)</w:t>
      </w:r>
      <w:r w:rsidR="009107EC" w:rsidRPr="009107EC">
        <w:rPr>
          <w:rStyle w:val="FontStyle13"/>
          <w:sz w:val="28"/>
          <w:szCs w:val="28"/>
        </w:rPr>
        <w:t>;</w:t>
      </w:r>
    </w:p>
    <w:p w:rsidR="00AC0D68" w:rsidRPr="0073727A" w:rsidRDefault="006428EC" w:rsidP="00F700C5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9107EC">
        <w:rPr>
          <w:rStyle w:val="FontStyle13"/>
          <w:sz w:val="28"/>
          <w:szCs w:val="28"/>
        </w:rPr>
        <w:t xml:space="preserve">- количество оказанных услуг увеличилось на </w:t>
      </w:r>
      <w:r w:rsidR="009107EC" w:rsidRPr="009107EC">
        <w:rPr>
          <w:rStyle w:val="FontStyle13"/>
          <w:sz w:val="28"/>
          <w:szCs w:val="28"/>
        </w:rPr>
        <w:t xml:space="preserve"> </w:t>
      </w:r>
      <w:r w:rsidR="004110F2">
        <w:rPr>
          <w:rStyle w:val="FontStyle13"/>
          <w:sz w:val="28"/>
          <w:szCs w:val="28"/>
        </w:rPr>
        <w:t xml:space="preserve">11,4 </w:t>
      </w:r>
      <w:r w:rsidR="009107EC" w:rsidRPr="009107EC">
        <w:rPr>
          <w:rStyle w:val="FontStyle13"/>
          <w:sz w:val="28"/>
          <w:szCs w:val="28"/>
        </w:rPr>
        <w:t>%</w:t>
      </w:r>
      <w:r w:rsidR="0079619E" w:rsidRPr="009107EC">
        <w:rPr>
          <w:rStyle w:val="FontStyle13"/>
          <w:sz w:val="28"/>
          <w:szCs w:val="28"/>
        </w:rPr>
        <w:t xml:space="preserve"> </w:t>
      </w:r>
      <w:r w:rsidRPr="009107EC">
        <w:rPr>
          <w:rStyle w:val="FontStyle13"/>
          <w:sz w:val="28"/>
          <w:szCs w:val="28"/>
        </w:rPr>
        <w:t>(202</w:t>
      </w:r>
      <w:r w:rsidR="000F3C18">
        <w:rPr>
          <w:rStyle w:val="FontStyle13"/>
          <w:sz w:val="28"/>
          <w:szCs w:val="28"/>
        </w:rPr>
        <w:t>3</w:t>
      </w:r>
      <w:r w:rsidRPr="009107EC">
        <w:rPr>
          <w:rStyle w:val="FontStyle13"/>
          <w:sz w:val="28"/>
          <w:szCs w:val="28"/>
        </w:rPr>
        <w:t xml:space="preserve"> год – </w:t>
      </w:r>
      <w:r w:rsidR="000F3C18">
        <w:rPr>
          <w:rStyle w:val="FontStyle13"/>
          <w:sz w:val="28"/>
          <w:szCs w:val="28"/>
        </w:rPr>
        <w:t>521600</w:t>
      </w:r>
      <w:r w:rsidRPr="009107EC">
        <w:rPr>
          <w:rStyle w:val="FontStyle13"/>
          <w:sz w:val="28"/>
          <w:szCs w:val="28"/>
        </w:rPr>
        <w:t xml:space="preserve"> услуг, 202</w:t>
      </w:r>
      <w:r w:rsidR="009107EC" w:rsidRPr="009107EC">
        <w:rPr>
          <w:rStyle w:val="FontStyle13"/>
          <w:sz w:val="28"/>
          <w:szCs w:val="28"/>
        </w:rPr>
        <w:t>2</w:t>
      </w:r>
      <w:r w:rsidRPr="009107EC">
        <w:rPr>
          <w:rStyle w:val="FontStyle13"/>
          <w:sz w:val="28"/>
          <w:szCs w:val="28"/>
        </w:rPr>
        <w:t xml:space="preserve"> год – </w:t>
      </w:r>
      <w:r w:rsidR="009107EC" w:rsidRPr="009107EC">
        <w:rPr>
          <w:rStyle w:val="FontStyle13"/>
          <w:sz w:val="28"/>
          <w:szCs w:val="28"/>
        </w:rPr>
        <w:t>461951</w:t>
      </w:r>
      <w:r w:rsidRPr="009107EC">
        <w:rPr>
          <w:rStyle w:val="FontStyle13"/>
          <w:sz w:val="28"/>
          <w:szCs w:val="28"/>
        </w:rPr>
        <w:t xml:space="preserve"> услуг).</w:t>
      </w:r>
      <w:r>
        <w:rPr>
          <w:rStyle w:val="FontStyle13"/>
          <w:sz w:val="28"/>
          <w:szCs w:val="28"/>
        </w:rPr>
        <w:t xml:space="preserve"> </w:t>
      </w:r>
    </w:p>
    <w:p w:rsidR="00AC0D68" w:rsidRPr="0073727A" w:rsidRDefault="00AC0D68" w:rsidP="00F700C5">
      <w:pPr>
        <w:pStyle w:val="Style8"/>
        <w:widowControl/>
        <w:spacing w:before="38"/>
        <w:jc w:val="both"/>
        <w:rPr>
          <w:rStyle w:val="FontStyle14"/>
          <w:sz w:val="28"/>
          <w:szCs w:val="28"/>
        </w:rPr>
      </w:pPr>
      <w:r w:rsidRPr="0073727A">
        <w:rPr>
          <w:rStyle w:val="FontStyle14"/>
          <w:sz w:val="28"/>
          <w:szCs w:val="28"/>
        </w:rPr>
        <w:t xml:space="preserve">     Социальное</w:t>
      </w:r>
      <w:r w:rsidR="0079619E" w:rsidRPr="0073727A">
        <w:rPr>
          <w:rStyle w:val="FontStyle14"/>
          <w:sz w:val="28"/>
          <w:szCs w:val="28"/>
        </w:rPr>
        <w:t xml:space="preserve"> (социально-медицинское)</w:t>
      </w:r>
      <w:r w:rsidRPr="0073727A">
        <w:rPr>
          <w:rStyle w:val="FontStyle14"/>
          <w:sz w:val="28"/>
          <w:szCs w:val="28"/>
        </w:rPr>
        <w:t xml:space="preserve"> обслуживание на дому:</w:t>
      </w:r>
    </w:p>
    <w:p w:rsidR="00CC72B5" w:rsidRPr="0073727A" w:rsidRDefault="004961E0" w:rsidP="00F700C5">
      <w:pPr>
        <w:pStyle w:val="Style5"/>
        <w:widowControl/>
        <w:spacing w:before="24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     За 202</w:t>
      </w:r>
      <w:r w:rsidR="00D11631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</w:t>
      </w:r>
      <w:r w:rsidR="00AC0D68" w:rsidRPr="0073727A">
        <w:rPr>
          <w:rStyle w:val="FontStyle13"/>
          <w:sz w:val="28"/>
          <w:szCs w:val="28"/>
        </w:rPr>
        <w:t>год отделениями социального</w:t>
      </w:r>
      <w:r w:rsidR="0079619E" w:rsidRPr="0073727A">
        <w:rPr>
          <w:rStyle w:val="FontStyle13"/>
          <w:sz w:val="28"/>
          <w:szCs w:val="28"/>
        </w:rPr>
        <w:t xml:space="preserve"> (социально-медицинского) </w:t>
      </w:r>
      <w:r w:rsidR="00AC0D68" w:rsidRPr="0073727A">
        <w:rPr>
          <w:rStyle w:val="FontStyle13"/>
          <w:sz w:val="28"/>
          <w:szCs w:val="28"/>
        </w:rPr>
        <w:t xml:space="preserve"> обслуживания на дому обслужено </w:t>
      </w:r>
      <w:r w:rsidR="00EC1E96" w:rsidRPr="0073727A">
        <w:rPr>
          <w:rStyle w:val="FontStyle13"/>
          <w:sz w:val="28"/>
          <w:szCs w:val="28"/>
        </w:rPr>
        <w:t>1</w:t>
      </w:r>
      <w:r w:rsidR="00430B03">
        <w:rPr>
          <w:rStyle w:val="FontStyle13"/>
          <w:sz w:val="28"/>
          <w:szCs w:val="28"/>
        </w:rPr>
        <w:t>2</w:t>
      </w:r>
      <w:r w:rsidR="00D00F83">
        <w:rPr>
          <w:rStyle w:val="FontStyle13"/>
          <w:sz w:val="28"/>
          <w:szCs w:val="28"/>
        </w:rPr>
        <w:t>49</w:t>
      </w:r>
      <w:r w:rsidR="00AC0D68" w:rsidRPr="0073727A">
        <w:rPr>
          <w:rStyle w:val="FontStyle13"/>
          <w:sz w:val="28"/>
          <w:szCs w:val="28"/>
        </w:rPr>
        <w:t xml:space="preserve"> чел.,</w:t>
      </w:r>
      <w:r w:rsidR="00CC72B5" w:rsidRPr="0073727A">
        <w:rPr>
          <w:rStyle w:val="FontStyle13"/>
          <w:sz w:val="28"/>
          <w:szCs w:val="28"/>
        </w:rPr>
        <w:t xml:space="preserve"> что </w:t>
      </w:r>
      <w:r w:rsidR="00430B03">
        <w:rPr>
          <w:rStyle w:val="FontStyle13"/>
          <w:sz w:val="28"/>
          <w:szCs w:val="28"/>
        </w:rPr>
        <w:t>на</w:t>
      </w:r>
      <w:r w:rsidR="00D00F83">
        <w:rPr>
          <w:rStyle w:val="FontStyle13"/>
          <w:sz w:val="28"/>
          <w:szCs w:val="28"/>
        </w:rPr>
        <w:t xml:space="preserve"> 1,8% выше </w:t>
      </w:r>
      <w:r w:rsidR="00430B03">
        <w:rPr>
          <w:rStyle w:val="FontStyle13"/>
          <w:sz w:val="28"/>
          <w:szCs w:val="28"/>
        </w:rPr>
        <w:t xml:space="preserve"> уровн</w:t>
      </w:r>
      <w:r w:rsidR="00D00F83">
        <w:rPr>
          <w:rStyle w:val="FontStyle13"/>
          <w:sz w:val="28"/>
          <w:szCs w:val="28"/>
        </w:rPr>
        <w:t>я</w:t>
      </w:r>
      <w:r w:rsidR="00430B03">
        <w:rPr>
          <w:rStyle w:val="FontStyle13"/>
          <w:sz w:val="28"/>
          <w:szCs w:val="28"/>
        </w:rPr>
        <w:t xml:space="preserve"> 202</w:t>
      </w:r>
      <w:r w:rsidR="00D00F83">
        <w:rPr>
          <w:rStyle w:val="FontStyle13"/>
          <w:sz w:val="28"/>
          <w:szCs w:val="28"/>
        </w:rPr>
        <w:t>2</w:t>
      </w:r>
      <w:r w:rsidRPr="0073727A">
        <w:rPr>
          <w:rStyle w:val="FontStyle13"/>
          <w:sz w:val="28"/>
          <w:szCs w:val="28"/>
        </w:rPr>
        <w:t xml:space="preserve"> года</w:t>
      </w:r>
      <w:r w:rsidR="00CC72B5" w:rsidRPr="0073727A">
        <w:rPr>
          <w:rStyle w:val="FontStyle13"/>
          <w:sz w:val="28"/>
          <w:szCs w:val="28"/>
        </w:rPr>
        <w:t xml:space="preserve"> – </w:t>
      </w:r>
      <w:r w:rsidR="00100C89">
        <w:rPr>
          <w:rStyle w:val="FontStyle13"/>
          <w:sz w:val="28"/>
          <w:szCs w:val="28"/>
        </w:rPr>
        <w:t>1</w:t>
      </w:r>
      <w:r w:rsidR="00D00F83">
        <w:rPr>
          <w:rStyle w:val="FontStyle13"/>
          <w:sz w:val="28"/>
          <w:szCs w:val="28"/>
        </w:rPr>
        <w:t xml:space="preserve">226 </w:t>
      </w:r>
      <w:r w:rsidR="00CC72B5" w:rsidRPr="0073727A">
        <w:rPr>
          <w:rStyle w:val="FontStyle13"/>
          <w:sz w:val="28"/>
          <w:szCs w:val="28"/>
        </w:rPr>
        <w:t xml:space="preserve">человек. </w:t>
      </w:r>
    </w:p>
    <w:p w:rsidR="00AF0C3F" w:rsidRPr="0073727A" w:rsidRDefault="00AF0C3F" w:rsidP="00F700C5">
      <w:pPr>
        <w:pStyle w:val="Style5"/>
        <w:widowControl/>
        <w:spacing w:before="5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     За отчетный период гражданам пожилого возраста и</w:t>
      </w:r>
      <w:r w:rsidR="00333BD3" w:rsidRPr="0073727A">
        <w:rPr>
          <w:rStyle w:val="FontStyle13"/>
          <w:sz w:val="28"/>
          <w:szCs w:val="28"/>
        </w:rPr>
        <w:t xml:space="preserve"> инвалидам  оказано </w:t>
      </w:r>
      <w:r w:rsidR="00363A9B" w:rsidRPr="0073727A">
        <w:rPr>
          <w:rStyle w:val="FontStyle13"/>
          <w:sz w:val="28"/>
          <w:szCs w:val="28"/>
        </w:rPr>
        <w:t xml:space="preserve">услуг </w:t>
      </w:r>
      <w:r w:rsidR="00430B03">
        <w:rPr>
          <w:rStyle w:val="FontStyle13"/>
          <w:sz w:val="28"/>
          <w:szCs w:val="28"/>
        </w:rPr>
        <w:t xml:space="preserve">- </w:t>
      </w:r>
      <w:r w:rsidR="00D00F83">
        <w:rPr>
          <w:rStyle w:val="FontStyle13"/>
          <w:sz w:val="28"/>
          <w:szCs w:val="28"/>
        </w:rPr>
        <w:t>495064</w:t>
      </w:r>
      <w:r w:rsidR="00430B03">
        <w:rPr>
          <w:rStyle w:val="FontStyle13"/>
          <w:sz w:val="28"/>
          <w:szCs w:val="28"/>
        </w:rPr>
        <w:t xml:space="preserve"> </w:t>
      </w:r>
      <w:r w:rsidR="00363A9B" w:rsidRPr="0073727A">
        <w:rPr>
          <w:rStyle w:val="FontStyle13"/>
          <w:sz w:val="28"/>
          <w:szCs w:val="28"/>
        </w:rPr>
        <w:t>(20</w:t>
      </w:r>
      <w:r w:rsidR="00430B03">
        <w:rPr>
          <w:rStyle w:val="FontStyle13"/>
          <w:sz w:val="28"/>
          <w:szCs w:val="28"/>
        </w:rPr>
        <w:t>2</w:t>
      </w:r>
      <w:r w:rsidR="00D00F83">
        <w:rPr>
          <w:rStyle w:val="FontStyle13"/>
          <w:sz w:val="28"/>
          <w:szCs w:val="28"/>
        </w:rPr>
        <w:t>2</w:t>
      </w:r>
      <w:r w:rsidR="00363A9B" w:rsidRPr="0073727A">
        <w:rPr>
          <w:rStyle w:val="FontStyle13"/>
          <w:sz w:val="28"/>
          <w:szCs w:val="28"/>
        </w:rPr>
        <w:t xml:space="preserve"> год- </w:t>
      </w:r>
      <w:r w:rsidR="00D00F83">
        <w:rPr>
          <w:rStyle w:val="FontStyle13"/>
          <w:sz w:val="28"/>
          <w:szCs w:val="28"/>
        </w:rPr>
        <w:t>442172</w:t>
      </w:r>
      <w:r w:rsidR="00430B03" w:rsidRPr="0073727A">
        <w:rPr>
          <w:rStyle w:val="FontStyle13"/>
          <w:sz w:val="28"/>
          <w:szCs w:val="28"/>
        </w:rPr>
        <w:t xml:space="preserve"> </w:t>
      </w:r>
      <w:r w:rsidR="000E6A9A" w:rsidRPr="0073727A">
        <w:rPr>
          <w:rStyle w:val="FontStyle13"/>
          <w:sz w:val="28"/>
          <w:szCs w:val="28"/>
        </w:rPr>
        <w:t xml:space="preserve"> </w:t>
      </w:r>
      <w:r w:rsidR="00333BD3" w:rsidRPr="0073727A">
        <w:rPr>
          <w:rStyle w:val="FontStyle13"/>
          <w:sz w:val="28"/>
          <w:szCs w:val="28"/>
        </w:rPr>
        <w:t>услуг</w:t>
      </w:r>
      <w:r w:rsidR="00363A9B" w:rsidRPr="0073727A">
        <w:rPr>
          <w:rStyle w:val="FontStyle13"/>
          <w:sz w:val="28"/>
          <w:szCs w:val="28"/>
        </w:rPr>
        <w:t>)</w:t>
      </w:r>
      <w:r w:rsidR="00333BD3" w:rsidRPr="0073727A">
        <w:rPr>
          <w:rStyle w:val="FontStyle13"/>
          <w:sz w:val="28"/>
          <w:szCs w:val="28"/>
        </w:rPr>
        <w:t xml:space="preserve">,   в том числе </w:t>
      </w:r>
      <w:r w:rsidR="004961E0" w:rsidRPr="0073727A">
        <w:rPr>
          <w:rStyle w:val="FontStyle13"/>
          <w:sz w:val="28"/>
          <w:szCs w:val="28"/>
        </w:rPr>
        <w:t xml:space="preserve"> </w:t>
      </w:r>
      <w:r w:rsidR="00B20972" w:rsidRPr="0073727A">
        <w:rPr>
          <w:rStyle w:val="FontStyle13"/>
          <w:sz w:val="28"/>
          <w:szCs w:val="28"/>
        </w:rPr>
        <w:t xml:space="preserve"> </w:t>
      </w:r>
      <w:r w:rsidR="00333BD3" w:rsidRPr="0073727A">
        <w:rPr>
          <w:rStyle w:val="FontStyle13"/>
          <w:sz w:val="28"/>
          <w:szCs w:val="28"/>
        </w:rPr>
        <w:t xml:space="preserve"> - </w:t>
      </w:r>
      <w:r w:rsidR="00A00198" w:rsidRPr="0073727A">
        <w:rPr>
          <w:rStyle w:val="FontStyle13"/>
          <w:sz w:val="28"/>
          <w:szCs w:val="28"/>
        </w:rPr>
        <w:t>входящих в перечень социальных услуг</w:t>
      </w:r>
      <w:r w:rsidR="00430B03">
        <w:rPr>
          <w:rStyle w:val="FontStyle13"/>
          <w:sz w:val="28"/>
          <w:szCs w:val="28"/>
        </w:rPr>
        <w:t xml:space="preserve"> - </w:t>
      </w:r>
      <w:r w:rsidR="00D00F83">
        <w:rPr>
          <w:rStyle w:val="FontStyle13"/>
          <w:sz w:val="28"/>
          <w:szCs w:val="28"/>
        </w:rPr>
        <w:t>290469</w:t>
      </w:r>
      <w:r w:rsidR="00363A9B" w:rsidRPr="0073727A">
        <w:rPr>
          <w:rStyle w:val="FontStyle13"/>
          <w:sz w:val="28"/>
          <w:szCs w:val="28"/>
        </w:rPr>
        <w:t xml:space="preserve"> (20</w:t>
      </w:r>
      <w:r w:rsidR="00430B03">
        <w:rPr>
          <w:rStyle w:val="FontStyle13"/>
          <w:sz w:val="28"/>
          <w:szCs w:val="28"/>
        </w:rPr>
        <w:t>2</w:t>
      </w:r>
      <w:r w:rsidR="00D00F83">
        <w:rPr>
          <w:rStyle w:val="FontStyle13"/>
          <w:sz w:val="28"/>
          <w:szCs w:val="28"/>
        </w:rPr>
        <w:t>2</w:t>
      </w:r>
      <w:r w:rsidR="00363A9B" w:rsidRPr="0073727A">
        <w:rPr>
          <w:rStyle w:val="FontStyle13"/>
          <w:sz w:val="28"/>
          <w:szCs w:val="28"/>
        </w:rPr>
        <w:t xml:space="preserve"> год- </w:t>
      </w:r>
      <w:r w:rsidR="00D00F83">
        <w:rPr>
          <w:rStyle w:val="FontStyle13"/>
          <w:sz w:val="28"/>
          <w:szCs w:val="28"/>
        </w:rPr>
        <w:t>266477</w:t>
      </w:r>
      <w:r w:rsidR="00363A9B" w:rsidRPr="0073727A">
        <w:rPr>
          <w:rStyle w:val="FontStyle13"/>
          <w:sz w:val="28"/>
          <w:szCs w:val="28"/>
        </w:rPr>
        <w:t xml:space="preserve"> услуг)</w:t>
      </w:r>
      <w:r w:rsidR="00A00198" w:rsidRPr="0073727A">
        <w:rPr>
          <w:rStyle w:val="FontStyle13"/>
          <w:sz w:val="28"/>
          <w:szCs w:val="28"/>
        </w:rPr>
        <w:t xml:space="preserve">, </w:t>
      </w:r>
      <w:r w:rsidR="00D00F83">
        <w:rPr>
          <w:rStyle w:val="FontStyle13"/>
          <w:sz w:val="28"/>
          <w:szCs w:val="28"/>
        </w:rPr>
        <w:t>204595</w:t>
      </w:r>
      <w:r w:rsidR="00B20972" w:rsidRPr="0073727A">
        <w:rPr>
          <w:rStyle w:val="FontStyle13"/>
          <w:sz w:val="28"/>
          <w:szCs w:val="28"/>
        </w:rPr>
        <w:t xml:space="preserve"> </w:t>
      </w:r>
      <w:r w:rsidR="00091317" w:rsidRPr="0073727A">
        <w:rPr>
          <w:rStyle w:val="FontStyle13"/>
          <w:sz w:val="28"/>
          <w:szCs w:val="28"/>
        </w:rPr>
        <w:t xml:space="preserve">- </w:t>
      </w:r>
      <w:r w:rsidRPr="0073727A">
        <w:rPr>
          <w:rStyle w:val="FontStyle13"/>
          <w:sz w:val="28"/>
          <w:szCs w:val="28"/>
        </w:rPr>
        <w:t>дополнительных услуг согласно тарифам</w:t>
      </w:r>
      <w:r w:rsidR="00430B03">
        <w:rPr>
          <w:rStyle w:val="FontStyle13"/>
          <w:sz w:val="28"/>
          <w:szCs w:val="28"/>
        </w:rPr>
        <w:t xml:space="preserve"> (202</w:t>
      </w:r>
      <w:r w:rsidR="00D00F83">
        <w:rPr>
          <w:rStyle w:val="FontStyle13"/>
          <w:sz w:val="28"/>
          <w:szCs w:val="28"/>
        </w:rPr>
        <w:t>2</w:t>
      </w:r>
      <w:r w:rsidR="00363A9B" w:rsidRPr="0073727A">
        <w:rPr>
          <w:rStyle w:val="FontStyle13"/>
          <w:sz w:val="28"/>
          <w:szCs w:val="28"/>
        </w:rPr>
        <w:t xml:space="preserve"> год – </w:t>
      </w:r>
      <w:r w:rsidR="00D00F83">
        <w:rPr>
          <w:rStyle w:val="FontStyle13"/>
          <w:sz w:val="28"/>
          <w:szCs w:val="28"/>
        </w:rPr>
        <w:t>175695</w:t>
      </w:r>
      <w:r w:rsidR="00430B03" w:rsidRPr="0073727A">
        <w:rPr>
          <w:rStyle w:val="FontStyle13"/>
          <w:sz w:val="28"/>
          <w:szCs w:val="28"/>
        </w:rPr>
        <w:t xml:space="preserve"> </w:t>
      </w:r>
      <w:r w:rsidR="00363A9B" w:rsidRPr="0073727A">
        <w:rPr>
          <w:rStyle w:val="FontStyle13"/>
          <w:sz w:val="28"/>
          <w:szCs w:val="28"/>
        </w:rPr>
        <w:t xml:space="preserve">услуг). </w:t>
      </w:r>
    </w:p>
    <w:p w:rsidR="00AF0C3F" w:rsidRPr="0073727A" w:rsidRDefault="00333BD3" w:rsidP="00F700C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73727A">
        <w:rPr>
          <w:rStyle w:val="FontStyle14"/>
          <w:sz w:val="28"/>
          <w:szCs w:val="28"/>
        </w:rPr>
        <w:t xml:space="preserve">    Анализ работы за 20</w:t>
      </w:r>
      <w:r w:rsidR="004961E0" w:rsidRPr="0073727A">
        <w:rPr>
          <w:rStyle w:val="FontStyle14"/>
          <w:sz w:val="28"/>
          <w:szCs w:val="28"/>
        </w:rPr>
        <w:t>2</w:t>
      </w:r>
      <w:r w:rsidR="00D00F83">
        <w:rPr>
          <w:rStyle w:val="FontStyle14"/>
          <w:sz w:val="28"/>
          <w:szCs w:val="28"/>
        </w:rPr>
        <w:t>3</w:t>
      </w:r>
      <w:r w:rsidR="00AF0C3F" w:rsidRPr="0073727A">
        <w:rPr>
          <w:rStyle w:val="FontStyle14"/>
          <w:sz w:val="28"/>
          <w:szCs w:val="28"/>
        </w:rPr>
        <w:t xml:space="preserve"> год показывает, </w:t>
      </w:r>
      <w:r w:rsidR="00AF0C3F" w:rsidRPr="0073727A">
        <w:rPr>
          <w:rStyle w:val="FontStyle13"/>
          <w:sz w:val="28"/>
          <w:szCs w:val="28"/>
        </w:rPr>
        <w:t>что по сравнению с периодом прошлого года</w:t>
      </w:r>
      <w:r w:rsidR="009276F6" w:rsidRPr="0073727A">
        <w:rPr>
          <w:rStyle w:val="FontStyle13"/>
          <w:sz w:val="28"/>
          <w:szCs w:val="28"/>
        </w:rPr>
        <w:t>, согласно диаграмме</w:t>
      </w:r>
      <w:r w:rsidR="00AF0C3F" w:rsidRPr="0073727A">
        <w:rPr>
          <w:rStyle w:val="FontStyle13"/>
          <w:sz w:val="28"/>
          <w:szCs w:val="28"/>
        </w:rPr>
        <w:t>:</w:t>
      </w:r>
    </w:p>
    <w:p w:rsidR="009276F6" w:rsidRPr="0073727A" w:rsidRDefault="005E26FF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  <w:r w:rsidRPr="00531629">
        <w:rPr>
          <w:b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360DA6AB" wp14:editId="44BFB873">
            <wp:simplePos x="0" y="0"/>
            <wp:positionH relativeFrom="column">
              <wp:posOffset>793402</wp:posOffset>
            </wp:positionH>
            <wp:positionV relativeFrom="paragraph">
              <wp:posOffset>372324</wp:posOffset>
            </wp:positionV>
            <wp:extent cx="4900411" cy="2305318"/>
            <wp:effectExtent l="0" t="0" r="0" b="0"/>
            <wp:wrapNone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9276F6" w:rsidRPr="00531629">
        <w:rPr>
          <w:rStyle w:val="FontStyle13"/>
          <w:b/>
          <w:sz w:val="28"/>
          <w:szCs w:val="28"/>
        </w:rPr>
        <w:t>Диаграмма  №</w:t>
      </w:r>
      <w:r w:rsidR="00B72F3C" w:rsidRPr="00531629">
        <w:rPr>
          <w:rStyle w:val="FontStyle13"/>
          <w:b/>
          <w:sz w:val="28"/>
          <w:szCs w:val="28"/>
        </w:rPr>
        <w:t>2</w:t>
      </w:r>
      <w:r w:rsidR="009276F6" w:rsidRPr="00531629">
        <w:rPr>
          <w:rStyle w:val="FontStyle13"/>
          <w:b/>
          <w:sz w:val="28"/>
          <w:szCs w:val="28"/>
        </w:rPr>
        <w:t xml:space="preserve"> Количество услуг, предоставляемых клиентам отделений</w:t>
      </w:r>
    </w:p>
    <w:p w:rsidR="00AE7134" w:rsidRPr="0073727A" w:rsidRDefault="00AE7134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</w:p>
    <w:p w:rsidR="005E26FF" w:rsidRPr="0073727A" w:rsidRDefault="005E26FF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</w:p>
    <w:p w:rsidR="005E26FF" w:rsidRPr="0073727A" w:rsidRDefault="005E26FF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</w:p>
    <w:p w:rsidR="005E26FF" w:rsidRPr="0073727A" w:rsidRDefault="005E26FF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</w:p>
    <w:p w:rsidR="005D1ED7" w:rsidRPr="0073727A" w:rsidRDefault="005D1ED7" w:rsidP="00F700C5">
      <w:pPr>
        <w:pStyle w:val="Style8"/>
        <w:widowControl/>
        <w:jc w:val="both"/>
        <w:rPr>
          <w:rStyle w:val="FontStyle13"/>
          <w:sz w:val="28"/>
          <w:szCs w:val="28"/>
        </w:rPr>
      </w:pPr>
    </w:p>
    <w:p w:rsidR="005D1ED7" w:rsidRPr="0073727A" w:rsidRDefault="005D1ED7" w:rsidP="00F700C5">
      <w:pPr>
        <w:pStyle w:val="Style8"/>
        <w:widowControl/>
        <w:jc w:val="both"/>
        <w:rPr>
          <w:rStyle w:val="FontStyle13"/>
          <w:sz w:val="28"/>
          <w:szCs w:val="28"/>
        </w:rPr>
      </w:pPr>
    </w:p>
    <w:p w:rsidR="007A2F8D" w:rsidRPr="0073727A" w:rsidRDefault="007A2F8D" w:rsidP="00F700C5">
      <w:pPr>
        <w:pStyle w:val="Style8"/>
        <w:widowControl/>
        <w:jc w:val="both"/>
        <w:rPr>
          <w:rStyle w:val="FontStyle13"/>
          <w:sz w:val="28"/>
          <w:szCs w:val="28"/>
        </w:rPr>
      </w:pPr>
    </w:p>
    <w:p w:rsidR="000E2941" w:rsidRPr="0073727A" w:rsidRDefault="00CF65AF" w:rsidP="00F700C5">
      <w:pPr>
        <w:pStyle w:val="Style8"/>
        <w:widowControl/>
        <w:tabs>
          <w:tab w:val="left" w:pos="6375"/>
        </w:tabs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ab/>
      </w:r>
    </w:p>
    <w:p w:rsidR="005538A8" w:rsidRDefault="005538A8" w:rsidP="00F700C5">
      <w:pPr>
        <w:pStyle w:val="Style9"/>
        <w:widowControl/>
        <w:jc w:val="both"/>
        <w:rPr>
          <w:rStyle w:val="FontStyle13"/>
          <w:sz w:val="28"/>
          <w:szCs w:val="28"/>
        </w:rPr>
      </w:pPr>
    </w:p>
    <w:p w:rsidR="003640CE" w:rsidRDefault="003640CE" w:rsidP="00F700C5">
      <w:pPr>
        <w:pStyle w:val="Style9"/>
        <w:widowControl/>
        <w:jc w:val="both"/>
        <w:rPr>
          <w:rStyle w:val="FontStyle13"/>
          <w:sz w:val="28"/>
          <w:szCs w:val="28"/>
        </w:rPr>
      </w:pPr>
    </w:p>
    <w:p w:rsidR="005538A8" w:rsidRDefault="005538A8" w:rsidP="00F700C5">
      <w:pPr>
        <w:pStyle w:val="Style9"/>
        <w:widowControl/>
        <w:jc w:val="both"/>
        <w:rPr>
          <w:rStyle w:val="FontStyle13"/>
          <w:sz w:val="28"/>
          <w:szCs w:val="28"/>
        </w:rPr>
      </w:pPr>
    </w:p>
    <w:p w:rsidR="007E2B15" w:rsidRPr="0073727A" w:rsidRDefault="00AF0C3F" w:rsidP="00F700C5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lastRenderedPageBreak/>
        <w:t>- ко</w:t>
      </w:r>
      <w:r w:rsidR="00DF64E0" w:rsidRPr="0073727A">
        <w:rPr>
          <w:rStyle w:val="FontStyle13"/>
          <w:sz w:val="28"/>
          <w:szCs w:val="28"/>
        </w:rPr>
        <w:t xml:space="preserve">личество услуг </w:t>
      </w:r>
      <w:r w:rsidR="00D41D37" w:rsidRPr="0073727A">
        <w:rPr>
          <w:rStyle w:val="FontStyle13"/>
          <w:sz w:val="28"/>
          <w:szCs w:val="28"/>
        </w:rPr>
        <w:t>по</w:t>
      </w:r>
      <w:r w:rsidR="00A40268" w:rsidRPr="0073727A">
        <w:rPr>
          <w:rStyle w:val="FontStyle13"/>
          <w:sz w:val="28"/>
          <w:szCs w:val="28"/>
        </w:rPr>
        <w:t xml:space="preserve">высилось </w:t>
      </w:r>
      <w:r w:rsidR="00DF64E0" w:rsidRPr="0073727A">
        <w:rPr>
          <w:rStyle w:val="FontStyle13"/>
          <w:sz w:val="28"/>
          <w:szCs w:val="28"/>
        </w:rPr>
        <w:t xml:space="preserve"> на</w:t>
      </w:r>
      <w:r w:rsidR="00216D44" w:rsidRPr="0073727A">
        <w:rPr>
          <w:rStyle w:val="FontStyle13"/>
          <w:sz w:val="28"/>
          <w:szCs w:val="28"/>
        </w:rPr>
        <w:t xml:space="preserve"> </w:t>
      </w:r>
      <w:r w:rsidR="000700C6">
        <w:rPr>
          <w:rStyle w:val="FontStyle13"/>
          <w:sz w:val="28"/>
          <w:szCs w:val="28"/>
        </w:rPr>
        <w:t xml:space="preserve"> </w:t>
      </w:r>
      <w:r w:rsidR="00D00F83">
        <w:rPr>
          <w:rStyle w:val="FontStyle13"/>
          <w:sz w:val="28"/>
          <w:szCs w:val="28"/>
        </w:rPr>
        <w:t>11</w:t>
      </w:r>
      <w:r w:rsidR="00A40268" w:rsidRPr="0073727A">
        <w:rPr>
          <w:rStyle w:val="FontStyle13"/>
          <w:sz w:val="28"/>
          <w:szCs w:val="28"/>
        </w:rPr>
        <w:t>%</w:t>
      </w:r>
      <w:r w:rsidR="007B037C" w:rsidRPr="0073727A">
        <w:rPr>
          <w:rStyle w:val="FontStyle13"/>
          <w:sz w:val="28"/>
          <w:szCs w:val="28"/>
        </w:rPr>
        <w:t xml:space="preserve"> </w:t>
      </w:r>
      <w:r w:rsidR="007778AF" w:rsidRPr="0073727A">
        <w:rPr>
          <w:rStyle w:val="FontStyle13"/>
          <w:sz w:val="28"/>
          <w:szCs w:val="28"/>
        </w:rPr>
        <w:t>(</w:t>
      </w:r>
      <w:r w:rsidR="00D00F83">
        <w:rPr>
          <w:rStyle w:val="FontStyle13"/>
          <w:sz w:val="28"/>
          <w:szCs w:val="28"/>
        </w:rPr>
        <w:t>52892</w:t>
      </w:r>
      <w:r w:rsidR="007B037C" w:rsidRPr="0073727A">
        <w:rPr>
          <w:rStyle w:val="FontStyle13"/>
          <w:sz w:val="28"/>
          <w:szCs w:val="28"/>
        </w:rPr>
        <w:t xml:space="preserve"> </w:t>
      </w:r>
      <w:r w:rsidR="00A40268" w:rsidRPr="0073727A">
        <w:rPr>
          <w:rStyle w:val="FontStyle13"/>
          <w:sz w:val="28"/>
          <w:szCs w:val="28"/>
        </w:rPr>
        <w:t>услуг)</w:t>
      </w:r>
      <w:r w:rsidR="002270BA" w:rsidRPr="0073727A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(</w:t>
      </w:r>
      <w:r w:rsidR="00DF64E0" w:rsidRPr="0073727A">
        <w:rPr>
          <w:rStyle w:val="FontStyle13"/>
          <w:sz w:val="28"/>
          <w:szCs w:val="28"/>
        </w:rPr>
        <w:t>20</w:t>
      </w:r>
      <w:r w:rsidR="00501B49">
        <w:rPr>
          <w:rStyle w:val="FontStyle13"/>
          <w:sz w:val="28"/>
          <w:szCs w:val="28"/>
        </w:rPr>
        <w:t>2</w:t>
      </w:r>
      <w:r w:rsidR="00D00F83">
        <w:rPr>
          <w:rStyle w:val="FontStyle13"/>
          <w:sz w:val="28"/>
          <w:szCs w:val="28"/>
        </w:rPr>
        <w:t>3</w:t>
      </w:r>
      <w:r w:rsidR="00DF64E0" w:rsidRPr="0073727A">
        <w:rPr>
          <w:rStyle w:val="FontStyle13"/>
          <w:sz w:val="28"/>
          <w:szCs w:val="28"/>
        </w:rPr>
        <w:t xml:space="preserve"> год-</w:t>
      </w:r>
      <w:r w:rsidR="00B20972" w:rsidRPr="0073727A">
        <w:rPr>
          <w:rStyle w:val="FontStyle13"/>
          <w:sz w:val="28"/>
          <w:szCs w:val="28"/>
        </w:rPr>
        <w:t xml:space="preserve"> </w:t>
      </w:r>
      <w:r w:rsidR="00D00F83" w:rsidRPr="00D00F83">
        <w:rPr>
          <w:rStyle w:val="FontStyle13"/>
          <w:sz w:val="28"/>
          <w:szCs w:val="28"/>
        </w:rPr>
        <w:t>495064</w:t>
      </w:r>
      <w:r w:rsidR="00DF64E0" w:rsidRPr="0073727A">
        <w:rPr>
          <w:rStyle w:val="FontStyle13"/>
          <w:sz w:val="28"/>
          <w:szCs w:val="28"/>
        </w:rPr>
        <w:t xml:space="preserve"> услуг, </w:t>
      </w:r>
      <w:r w:rsidR="002270BA" w:rsidRPr="0073727A">
        <w:rPr>
          <w:rStyle w:val="FontStyle13"/>
          <w:sz w:val="28"/>
          <w:szCs w:val="28"/>
        </w:rPr>
        <w:t>202</w:t>
      </w:r>
      <w:r w:rsidR="000700C6">
        <w:rPr>
          <w:rStyle w:val="FontStyle13"/>
          <w:sz w:val="28"/>
          <w:szCs w:val="28"/>
        </w:rPr>
        <w:t>2</w:t>
      </w:r>
      <w:r w:rsidRPr="0073727A">
        <w:rPr>
          <w:rStyle w:val="FontStyle13"/>
          <w:sz w:val="28"/>
          <w:szCs w:val="28"/>
        </w:rPr>
        <w:t xml:space="preserve"> год</w:t>
      </w:r>
      <w:r w:rsidR="00DF64E0" w:rsidRPr="0073727A">
        <w:rPr>
          <w:rStyle w:val="FontStyle13"/>
          <w:sz w:val="28"/>
          <w:szCs w:val="28"/>
        </w:rPr>
        <w:t xml:space="preserve">  - </w:t>
      </w:r>
      <w:r w:rsidR="000700C6" w:rsidRPr="000700C6">
        <w:rPr>
          <w:rStyle w:val="FontStyle13"/>
          <w:sz w:val="28"/>
          <w:szCs w:val="28"/>
        </w:rPr>
        <w:t>442172</w:t>
      </w:r>
      <w:r w:rsidR="00216D44" w:rsidRPr="0073727A">
        <w:rPr>
          <w:rStyle w:val="FontStyle13"/>
          <w:sz w:val="28"/>
          <w:szCs w:val="28"/>
        </w:rPr>
        <w:t xml:space="preserve"> </w:t>
      </w:r>
      <w:r w:rsidR="00DF64E0" w:rsidRPr="0073727A">
        <w:rPr>
          <w:rStyle w:val="FontStyle13"/>
          <w:sz w:val="28"/>
          <w:szCs w:val="28"/>
        </w:rPr>
        <w:t>услуг</w:t>
      </w:r>
      <w:r w:rsidR="00A40268" w:rsidRPr="0073727A">
        <w:rPr>
          <w:rStyle w:val="FontStyle13"/>
          <w:sz w:val="28"/>
          <w:szCs w:val="28"/>
        </w:rPr>
        <w:t xml:space="preserve">).  </w:t>
      </w:r>
    </w:p>
    <w:p w:rsidR="00013642" w:rsidRPr="0073727A" w:rsidRDefault="00013642" w:rsidP="00F700C5">
      <w:pPr>
        <w:pStyle w:val="Style5"/>
        <w:widowControl/>
        <w:spacing w:before="19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Качественный состав </w:t>
      </w:r>
      <w:proofErr w:type="gramStart"/>
      <w:r w:rsidRPr="0073727A">
        <w:rPr>
          <w:rStyle w:val="FontStyle13"/>
          <w:sz w:val="28"/>
          <w:szCs w:val="28"/>
        </w:rPr>
        <w:t>обслуживаемых</w:t>
      </w:r>
      <w:proofErr w:type="gramEnd"/>
      <w:r w:rsidRPr="0073727A">
        <w:rPr>
          <w:rStyle w:val="FontStyle13"/>
          <w:sz w:val="28"/>
          <w:szCs w:val="28"/>
        </w:rPr>
        <w:t>:</w:t>
      </w:r>
    </w:p>
    <w:p w:rsidR="00013642" w:rsidRPr="0073727A" w:rsidRDefault="00013642" w:rsidP="00F700C5">
      <w:pPr>
        <w:pStyle w:val="Style9"/>
        <w:widowControl/>
        <w:spacing w:before="3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• Количество </w:t>
      </w:r>
      <w:proofErr w:type="gramStart"/>
      <w:r w:rsidRPr="0073727A">
        <w:rPr>
          <w:rStyle w:val="FontStyle13"/>
          <w:sz w:val="28"/>
          <w:szCs w:val="28"/>
        </w:rPr>
        <w:t>обслуживаемых</w:t>
      </w:r>
      <w:proofErr w:type="gramEnd"/>
      <w:r w:rsidRPr="0073727A">
        <w:rPr>
          <w:rStyle w:val="FontStyle13"/>
          <w:sz w:val="28"/>
          <w:szCs w:val="28"/>
        </w:rPr>
        <w:t xml:space="preserve"> по категориям:</w:t>
      </w:r>
    </w:p>
    <w:p w:rsidR="00013642" w:rsidRPr="0073727A" w:rsidRDefault="00013642" w:rsidP="00F700C5">
      <w:pPr>
        <w:pStyle w:val="Style5"/>
        <w:widowControl/>
        <w:spacing w:before="19"/>
        <w:ind w:left="567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участники ВОВ </w:t>
      </w:r>
      <w:r w:rsidR="00EA2CD1">
        <w:rPr>
          <w:rStyle w:val="FontStyle13"/>
          <w:sz w:val="28"/>
          <w:szCs w:val="28"/>
        </w:rPr>
        <w:t>–</w:t>
      </w:r>
      <w:r w:rsidRPr="0073727A">
        <w:rPr>
          <w:rStyle w:val="FontStyle13"/>
          <w:sz w:val="28"/>
          <w:szCs w:val="28"/>
        </w:rPr>
        <w:t xml:space="preserve"> </w:t>
      </w:r>
      <w:r w:rsidR="00D00F83">
        <w:rPr>
          <w:rStyle w:val="FontStyle13"/>
          <w:sz w:val="28"/>
          <w:szCs w:val="28"/>
        </w:rPr>
        <w:t>1</w:t>
      </w:r>
      <w:r w:rsidR="00EA2CD1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чел. (</w:t>
      </w:r>
      <w:r w:rsidR="00C35B14" w:rsidRPr="0073727A">
        <w:rPr>
          <w:rStyle w:val="FontStyle13"/>
          <w:sz w:val="28"/>
          <w:szCs w:val="28"/>
        </w:rPr>
        <w:t>0,</w:t>
      </w:r>
      <w:r w:rsidR="0099675B">
        <w:rPr>
          <w:rStyle w:val="FontStyle13"/>
          <w:sz w:val="28"/>
          <w:szCs w:val="28"/>
        </w:rPr>
        <w:t>08</w:t>
      </w:r>
      <w:r w:rsidR="00C35B14" w:rsidRPr="0073727A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%);</w:t>
      </w:r>
    </w:p>
    <w:p w:rsidR="00013642" w:rsidRPr="0073727A" w:rsidRDefault="00013642" w:rsidP="00F700C5">
      <w:pPr>
        <w:pStyle w:val="Style5"/>
        <w:widowControl/>
        <w:spacing w:before="19"/>
        <w:ind w:left="567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 вдов погибших (умерших) инвалидов, участников ВОВ-</w:t>
      </w:r>
      <w:r w:rsidR="00152771">
        <w:rPr>
          <w:rStyle w:val="FontStyle13"/>
          <w:sz w:val="28"/>
          <w:szCs w:val="28"/>
        </w:rPr>
        <w:t xml:space="preserve"> </w:t>
      </w:r>
      <w:r w:rsidR="00D00F83">
        <w:rPr>
          <w:rStyle w:val="FontStyle13"/>
          <w:sz w:val="28"/>
          <w:szCs w:val="28"/>
        </w:rPr>
        <w:t>14</w:t>
      </w:r>
      <w:r w:rsidRPr="0073727A">
        <w:rPr>
          <w:rStyle w:val="FontStyle13"/>
          <w:sz w:val="28"/>
          <w:szCs w:val="28"/>
        </w:rPr>
        <w:t xml:space="preserve"> чел (</w:t>
      </w:r>
      <w:r w:rsidR="00152771">
        <w:rPr>
          <w:rStyle w:val="FontStyle13"/>
          <w:sz w:val="28"/>
          <w:szCs w:val="28"/>
        </w:rPr>
        <w:t>1,</w:t>
      </w:r>
      <w:r w:rsidR="0099675B">
        <w:rPr>
          <w:rStyle w:val="FontStyle13"/>
          <w:sz w:val="28"/>
          <w:szCs w:val="28"/>
        </w:rPr>
        <w:t>1</w:t>
      </w:r>
      <w:r w:rsidRPr="0073727A">
        <w:rPr>
          <w:rStyle w:val="FontStyle13"/>
          <w:sz w:val="28"/>
          <w:szCs w:val="28"/>
        </w:rPr>
        <w:t>%);</w:t>
      </w:r>
    </w:p>
    <w:p w:rsidR="00013642" w:rsidRPr="0073727A" w:rsidRDefault="00152771" w:rsidP="00F700C5">
      <w:pPr>
        <w:pStyle w:val="Style5"/>
        <w:widowControl/>
        <w:spacing w:before="19"/>
        <w:ind w:left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тружеников тыла – </w:t>
      </w:r>
      <w:r w:rsidR="00D00F83">
        <w:rPr>
          <w:rStyle w:val="FontStyle13"/>
          <w:sz w:val="28"/>
          <w:szCs w:val="28"/>
        </w:rPr>
        <w:t>18</w:t>
      </w:r>
      <w:r w:rsidR="00013642" w:rsidRPr="0073727A">
        <w:rPr>
          <w:rStyle w:val="FontStyle13"/>
          <w:sz w:val="28"/>
          <w:szCs w:val="28"/>
        </w:rPr>
        <w:t xml:space="preserve"> чел. (</w:t>
      </w:r>
      <w:r w:rsidR="00EA2CD1">
        <w:rPr>
          <w:rStyle w:val="FontStyle13"/>
          <w:sz w:val="28"/>
          <w:szCs w:val="28"/>
        </w:rPr>
        <w:t>1,</w:t>
      </w:r>
      <w:r w:rsidR="0099675B">
        <w:rPr>
          <w:rStyle w:val="FontStyle13"/>
          <w:sz w:val="28"/>
          <w:szCs w:val="28"/>
        </w:rPr>
        <w:t>4</w:t>
      </w:r>
      <w:r w:rsidR="00013642" w:rsidRPr="0073727A">
        <w:rPr>
          <w:rStyle w:val="FontStyle13"/>
          <w:sz w:val="28"/>
          <w:szCs w:val="28"/>
        </w:rPr>
        <w:t xml:space="preserve"> %);</w:t>
      </w:r>
    </w:p>
    <w:p w:rsidR="00013642" w:rsidRPr="0073727A" w:rsidRDefault="00013642" w:rsidP="00F700C5">
      <w:pPr>
        <w:pStyle w:val="Style5"/>
        <w:widowControl/>
        <w:spacing w:before="24"/>
        <w:ind w:left="567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инвалиды I группы - </w:t>
      </w:r>
      <w:r w:rsidR="00EA2CD1">
        <w:rPr>
          <w:rStyle w:val="FontStyle13"/>
          <w:sz w:val="28"/>
          <w:szCs w:val="28"/>
        </w:rPr>
        <w:t>42</w:t>
      </w:r>
      <w:r w:rsidRPr="0073727A">
        <w:rPr>
          <w:rStyle w:val="FontStyle13"/>
          <w:sz w:val="28"/>
          <w:szCs w:val="28"/>
        </w:rPr>
        <w:t xml:space="preserve"> чел. (</w:t>
      </w:r>
      <w:r w:rsidR="00EA2CD1">
        <w:rPr>
          <w:rStyle w:val="FontStyle13"/>
          <w:sz w:val="28"/>
          <w:szCs w:val="28"/>
        </w:rPr>
        <w:t>3,4</w:t>
      </w:r>
      <w:r w:rsidRPr="0073727A">
        <w:rPr>
          <w:rStyle w:val="FontStyle13"/>
          <w:sz w:val="28"/>
          <w:szCs w:val="28"/>
        </w:rPr>
        <w:t xml:space="preserve"> %);</w:t>
      </w:r>
    </w:p>
    <w:p w:rsidR="00013642" w:rsidRPr="0073727A" w:rsidRDefault="00013642" w:rsidP="00F700C5">
      <w:pPr>
        <w:pStyle w:val="Style5"/>
        <w:widowControl/>
        <w:spacing w:before="19"/>
        <w:ind w:left="567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инвалиды II группы - </w:t>
      </w:r>
      <w:r w:rsidR="00D00F83">
        <w:rPr>
          <w:rStyle w:val="FontStyle13"/>
          <w:sz w:val="28"/>
          <w:szCs w:val="28"/>
        </w:rPr>
        <w:t>260</w:t>
      </w:r>
      <w:r w:rsidRPr="0073727A">
        <w:rPr>
          <w:rStyle w:val="FontStyle13"/>
          <w:sz w:val="28"/>
          <w:szCs w:val="28"/>
        </w:rPr>
        <w:t xml:space="preserve"> чел. (</w:t>
      </w:r>
      <w:r w:rsidR="00152771">
        <w:rPr>
          <w:rStyle w:val="FontStyle13"/>
          <w:sz w:val="28"/>
          <w:szCs w:val="28"/>
        </w:rPr>
        <w:t>2</w:t>
      </w:r>
      <w:r w:rsidR="0099675B">
        <w:rPr>
          <w:rStyle w:val="FontStyle13"/>
          <w:sz w:val="28"/>
          <w:szCs w:val="28"/>
        </w:rPr>
        <w:t>1</w:t>
      </w:r>
      <w:r w:rsidRPr="0073727A">
        <w:rPr>
          <w:rStyle w:val="FontStyle13"/>
          <w:sz w:val="28"/>
          <w:szCs w:val="28"/>
        </w:rPr>
        <w:t xml:space="preserve"> %);</w:t>
      </w:r>
    </w:p>
    <w:p w:rsidR="00013642" w:rsidRPr="0073727A" w:rsidRDefault="00013642" w:rsidP="00F700C5">
      <w:pPr>
        <w:pStyle w:val="Style5"/>
        <w:widowControl/>
        <w:spacing w:before="24"/>
        <w:ind w:left="567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инвалиды III группы - </w:t>
      </w:r>
      <w:r w:rsidR="00D00F83">
        <w:rPr>
          <w:rStyle w:val="FontStyle13"/>
          <w:sz w:val="28"/>
          <w:szCs w:val="28"/>
        </w:rPr>
        <w:t>119</w:t>
      </w:r>
      <w:r w:rsidRPr="0073727A">
        <w:rPr>
          <w:rStyle w:val="FontStyle13"/>
          <w:sz w:val="28"/>
          <w:szCs w:val="28"/>
        </w:rPr>
        <w:t xml:space="preserve"> чел. (</w:t>
      </w:r>
      <w:r w:rsidR="00EA2CD1">
        <w:rPr>
          <w:rStyle w:val="FontStyle13"/>
          <w:sz w:val="28"/>
          <w:szCs w:val="28"/>
        </w:rPr>
        <w:t>9,</w:t>
      </w:r>
      <w:r w:rsidR="0099675B">
        <w:rPr>
          <w:rStyle w:val="FontStyle13"/>
          <w:sz w:val="28"/>
          <w:szCs w:val="28"/>
        </w:rPr>
        <w:t>5</w:t>
      </w:r>
      <w:r w:rsidRPr="0073727A">
        <w:rPr>
          <w:rStyle w:val="FontStyle13"/>
          <w:sz w:val="28"/>
          <w:szCs w:val="28"/>
        </w:rPr>
        <w:t xml:space="preserve"> %).</w:t>
      </w:r>
    </w:p>
    <w:p w:rsidR="00013642" w:rsidRPr="0073727A" w:rsidRDefault="00013642" w:rsidP="00F700C5">
      <w:pPr>
        <w:pStyle w:val="Style5"/>
        <w:widowControl/>
        <w:spacing w:before="24"/>
        <w:ind w:left="567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За 20</w:t>
      </w:r>
      <w:r w:rsidR="00093D25" w:rsidRPr="0073727A">
        <w:rPr>
          <w:rStyle w:val="FontStyle13"/>
          <w:sz w:val="28"/>
          <w:szCs w:val="28"/>
        </w:rPr>
        <w:t>2</w:t>
      </w:r>
      <w:r w:rsidR="00D00F83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г. количество  клиентов  с  доходом  ниже  величины прожиточного минимума для пенсионеров составило </w:t>
      </w:r>
      <w:r w:rsidR="0044101D">
        <w:rPr>
          <w:rStyle w:val="FontStyle13"/>
          <w:sz w:val="28"/>
          <w:szCs w:val="28"/>
        </w:rPr>
        <w:t>34,8</w:t>
      </w:r>
      <w:r w:rsidRPr="0073727A">
        <w:rPr>
          <w:rStyle w:val="FontStyle13"/>
          <w:sz w:val="28"/>
          <w:szCs w:val="28"/>
        </w:rPr>
        <w:t xml:space="preserve"> % от общего количества  обслуживаемых (</w:t>
      </w:r>
      <w:r w:rsidR="00D00F83">
        <w:rPr>
          <w:rStyle w:val="FontStyle13"/>
          <w:sz w:val="28"/>
          <w:szCs w:val="28"/>
        </w:rPr>
        <w:t>435</w:t>
      </w:r>
      <w:r w:rsidR="00EA2CD1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 xml:space="preserve">чел. </w:t>
      </w:r>
      <w:r w:rsidR="000761C8" w:rsidRPr="0073727A">
        <w:rPr>
          <w:rStyle w:val="FontStyle13"/>
          <w:sz w:val="28"/>
          <w:szCs w:val="28"/>
        </w:rPr>
        <w:t>и</w:t>
      </w:r>
      <w:r w:rsidRPr="0073727A">
        <w:rPr>
          <w:rStyle w:val="FontStyle13"/>
          <w:sz w:val="28"/>
          <w:szCs w:val="28"/>
        </w:rPr>
        <w:t>з</w:t>
      </w:r>
      <w:r w:rsidR="000761C8" w:rsidRPr="0073727A">
        <w:rPr>
          <w:rStyle w:val="FontStyle13"/>
          <w:sz w:val="28"/>
          <w:szCs w:val="28"/>
        </w:rPr>
        <w:t xml:space="preserve"> </w:t>
      </w:r>
      <w:r w:rsidR="00152771">
        <w:rPr>
          <w:rStyle w:val="FontStyle13"/>
          <w:sz w:val="28"/>
          <w:szCs w:val="28"/>
        </w:rPr>
        <w:t>12</w:t>
      </w:r>
      <w:r w:rsidR="0044101D">
        <w:rPr>
          <w:rStyle w:val="FontStyle13"/>
          <w:sz w:val="28"/>
          <w:szCs w:val="28"/>
        </w:rPr>
        <w:t>49</w:t>
      </w:r>
      <w:r w:rsidR="00EA2CD1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чел.).</w:t>
      </w:r>
    </w:p>
    <w:p w:rsidR="00063EBB" w:rsidRPr="0073727A" w:rsidRDefault="00013642" w:rsidP="00F700C5">
      <w:pPr>
        <w:pStyle w:val="Style5"/>
        <w:widowControl/>
        <w:spacing w:before="5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На платных условиях обслуживаются  </w:t>
      </w:r>
      <w:r w:rsidR="0044101D">
        <w:rPr>
          <w:rStyle w:val="FontStyle13"/>
          <w:sz w:val="28"/>
          <w:szCs w:val="28"/>
        </w:rPr>
        <w:t>65,2</w:t>
      </w:r>
      <w:r w:rsidR="00EA2CD1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% клиентов (</w:t>
      </w:r>
      <w:r w:rsidR="00EA2CD1">
        <w:rPr>
          <w:rStyle w:val="FontStyle13"/>
          <w:sz w:val="28"/>
          <w:szCs w:val="28"/>
        </w:rPr>
        <w:t>8</w:t>
      </w:r>
      <w:r w:rsidR="0044101D">
        <w:rPr>
          <w:rStyle w:val="FontStyle13"/>
          <w:sz w:val="28"/>
          <w:szCs w:val="28"/>
        </w:rPr>
        <w:t>14</w:t>
      </w:r>
      <w:r w:rsidRPr="0073727A">
        <w:rPr>
          <w:rStyle w:val="FontStyle13"/>
          <w:sz w:val="28"/>
          <w:szCs w:val="28"/>
        </w:rPr>
        <w:t xml:space="preserve"> чел. из </w:t>
      </w:r>
      <w:r w:rsidR="000761C8" w:rsidRPr="0073727A">
        <w:rPr>
          <w:rStyle w:val="FontStyle13"/>
          <w:sz w:val="28"/>
          <w:szCs w:val="28"/>
        </w:rPr>
        <w:t>1</w:t>
      </w:r>
      <w:r w:rsidR="00152771">
        <w:rPr>
          <w:rStyle w:val="FontStyle13"/>
          <w:sz w:val="28"/>
          <w:szCs w:val="28"/>
        </w:rPr>
        <w:t>2</w:t>
      </w:r>
      <w:r w:rsidR="0044101D">
        <w:rPr>
          <w:rStyle w:val="FontStyle13"/>
          <w:sz w:val="28"/>
          <w:szCs w:val="28"/>
        </w:rPr>
        <w:t>49</w:t>
      </w:r>
      <w:r w:rsidR="00152771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чел.).</w:t>
      </w:r>
    </w:p>
    <w:p w:rsidR="00063EBB" w:rsidRPr="0073727A" w:rsidRDefault="00063EBB" w:rsidP="00F700C5">
      <w:pPr>
        <w:pStyle w:val="Style9"/>
        <w:widowControl/>
        <w:tabs>
          <w:tab w:val="left" w:pos="3450"/>
        </w:tabs>
        <w:spacing w:before="14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оказано </w:t>
      </w:r>
      <w:r w:rsidR="0044101D">
        <w:rPr>
          <w:rStyle w:val="FontStyle13"/>
          <w:sz w:val="28"/>
          <w:szCs w:val="28"/>
        </w:rPr>
        <w:t>495064</w:t>
      </w:r>
      <w:r w:rsidR="009312B6" w:rsidRPr="0073727A">
        <w:rPr>
          <w:rStyle w:val="FontStyle13"/>
          <w:sz w:val="28"/>
          <w:szCs w:val="28"/>
        </w:rPr>
        <w:t xml:space="preserve"> </w:t>
      </w:r>
      <w:r w:rsidR="000761C8" w:rsidRPr="0073727A">
        <w:rPr>
          <w:rStyle w:val="FontStyle13"/>
          <w:sz w:val="28"/>
          <w:szCs w:val="28"/>
        </w:rPr>
        <w:t>у</w:t>
      </w:r>
      <w:r w:rsidRPr="0073727A">
        <w:rPr>
          <w:rStyle w:val="FontStyle13"/>
          <w:sz w:val="28"/>
          <w:szCs w:val="28"/>
        </w:rPr>
        <w:t>слуг;</w:t>
      </w:r>
      <w:r w:rsidR="000761C8" w:rsidRPr="0073727A">
        <w:rPr>
          <w:rStyle w:val="FontStyle13"/>
          <w:sz w:val="28"/>
          <w:szCs w:val="28"/>
        </w:rPr>
        <w:tab/>
      </w:r>
    </w:p>
    <w:p w:rsidR="00063EBB" w:rsidRPr="0073727A" w:rsidRDefault="00063EBB" w:rsidP="00F700C5">
      <w:pPr>
        <w:pStyle w:val="Style9"/>
        <w:widowControl/>
        <w:spacing w:before="3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</w:t>
      </w:r>
      <w:r w:rsidRPr="00885712">
        <w:rPr>
          <w:rStyle w:val="FontStyle13"/>
          <w:sz w:val="28"/>
          <w:szCs w:val="28"/>
        </w:rPr>
        <w:t>получено средств от оказания платных услуг в сумме</w:t>
      </w:r>
      <w:r w:rsidR="000761C8" w:rsidRPr="00885712">
        <w:rPr>
          <w:rStyle w:val="FontStyle13"/>
          <w:sz w:val="28"/>
          <w:szCs w:val="28"/>
        </w:rPr>
        <w:t xml:space="preserve"> </w:t>
      </w:r>
      <w:r w:rsidR="0044101D" w:rsidRPr="00885712">
        <w:rPr>
          <w:rStyle w:val="FontStyle13"/>
          <w:sz w:val="28"/>
          <w:szCs w:val="28"/>
        </w:rPr>
        <w:t>11</w:t>
      </w:r>
      <w:r w:rsidR="00885712" w:rsidRPr="00885712">
        <w:rPr>
          <w:rStyle w:val="FontStyle13"/>
          <w:sz w:val="28"/>
          <w:szCs w:val="28"/>
        </w:rPr>
        <w:t>261,0</w:t>
      </w:r>
      <w:r w:rsidRPr="00885712">
        <w:rPr>
          <w:rStyle w:val="FontStyle13"/>
          <w:sz w:val="28"/>
          <w:szCs w:val="28"/>
        </w:rPr>
        <w:t xml:space="preserve"> тыс. руб.</w:t>
      </w:r>
    </w:p>
    <w:p w:rsidR="00013642" w:rsidRPr="0073727A" w:rsidRDefault="00013642" w:rsidP="00F700C5">
      <w:pPr>
        <w:pStyle w:val="Style9"/>
        <w:widowControl/>
        <w:spacing w:before="1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Нагрузка на 1 социального работника по городу составила – </w:t>
      </w:r>
      <w:r w:rsidR="0044101D">
        <w:rPr>
          <w:rStyle w:val="FontStyle13"/>
          <w:sz w:val="28"/>
          <w:szCs w:val="28"/>
        </w:rPr>
        <w:t>9,1</w:t>
      </w:r>
      <w:r w:rsidRPr="0073727A">
        <w:rPr>
          <w:rStyle w:val="FontStyle13"/>
          <w:sz w:val="28"/>
          <w:szCs w:val="28"/>
        </w:rPr>
        <w:t xml:space="preserve"> чел.;</w:t>
      </w:r>
    </w:p>
    <w:p w:rsidR="00013642" w:rsidRPr="0073727A" w:rsidRDefault="00013642" w:rsidP="00F700C5">
      <w:pPr>
        <w:pStyle w:val="Style9"/>
        <w:widowControl/>
        <w:spacing w:before="19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в сельской местности – </w:t>
      </w:r>
      <w:r w:rsidR="0044101D">
        <w:rPr>
          <w:rStyle w:val="FontStyle13"/>
          <w:sz w:val="28"/>
          <w:szCs w:val="28"/>
        </w:rPr>
        <w:t>11,8</w:t>
      </w:r>
      <w:r w:rsidR="009312B6" w:rsidRPr="0073727A">
        <w:rPr>
          <w:rStyle w:val="FontStyle13"/>
          <w:sz w:val="28"/>
          <w:szCs w:val="28"/>
        </w:rPr>
        <w:t xml:space="preserve"> чел., в среднем – 11</w:t>
      </w:r>
      <w:r w:rsidR="00FF0F22">
        <w:rPr>
          <w:rStyle w:val="FontStyle13"/>
          <w:sz w:val="28"/>
          <w:szCs w:val="28"/>
        </w:rPr>
        <w:t>,</w:t>
      </w:r>
      <w:r w:rsidR="0044101D">
        <w:rPr>
          <w:rStyle w:val="FontStyle13"/>
          <w:sz w:val="28"/>
          <w:szCs w:val="28"/>
        </w:rPr>
        <w:t>1</w:t>
      </w:r>
      <w:r w:rsidR="009312B6" w:rsidRPr="0073727A">
        <w:rPr>
          <w:rStyle w:val="FontStyle13"/>
          <w:sz w:val="28"/>
          <w:szCs w:val="28"/>
        </w:rPr>
        <w:t xml:space="preserve"> чел. </w:t>
      </w:r>
    </w:p>
    <w:p w:rsidR="006C0C84" w:rsidRPr="0073727A" w:rsidRDefault="006C0C84" w:rsidP="00F700C5">
      <w:pPr>
        <w:pStyle w:val="Style9"/>
        <w:widowControl/>
        <w:spacing w:before="1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Средняя нагрузка на 1 медицинскую</w:t>
      </w:r>
      <w:r w:rsidR="00E41835" w:rsidRPr="0073727A">
        <w:rPr>
          <w:rStyle w:val="FontStyle13"/>
          <w:sz w:val="28"/>
          <w:szCs w:val="28"/>
        </w:rPr>
        <w:t xml:space="preserve"> сестру  по городу составила – </w:t>
      </w:r>
      <w:r w:rsidR="0044101D">
        <w:rPr>
          <w:rStyle w:val="FontStyle13"/>
          <w:sz w:val="28"/>
          <w:szCs w:val="28"/>
        </w:rPr>
        <w:t>39</w:t>
      </w:r>
      <w:r w:rsidRPr="0073727A">
        <w:rPr>
          <w:rStyle w:val="FontStyle13"/>
          <w:sz w:val="28"/>
          <w:szCs w:val="28"/>
        </w:rPr>
        <w:t xml:space="preserve"> чел.;</w:t>
      </w:r>
      <w:r w:rsidR="00774C90" w:rsidRPr="0073727A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 xml:space="preserve">в сельской местности – </w:t>
      </w:r>
      <w:r w:rsidR="00FF0F22">
        <w:rPr>
          <w:rStyle w:val="FontStyle13"/>
          <w:sz w:val="28"/>
          <w:szCs w:val="28"/>
        </w:rPr>
        <w:t>10</w:t>
      </w:r>
      <w:r w:rsidR="004D511D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 xml:space="preserve">чел. </w:t>
      </w:r>
    </w:p>
    <w:p w:rsidR="00013642" w:rsidRPr="0073727A" w:rsidRDefault="00013642" w:rsidP="00F700C5">
      <w:pPr>
        <w:pStyle w:val="Style9"/>
        <w:widowControl/>
        <w:spacing w:before="19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 количество социальных услуг, входящих в Перечень социальных услуг, оказываемых социальным работником в среднем за 1 рабочий день, составило</w:t>
      </w:r>
      <w:r w:rsidR="002E7C31" w:rsidRPr="0073727A">
        <w:rPr>
          <w:rStyle w:val="FontStyle13"/>
          <w:sz w:val="28"/>
          <w:szCs w:val="28"/>
        </w:rPr>
        <w:t xml:space="preserve"> </w:t>
      </w:r>
      <w:r w:rsidR="0044101D">
        <w:rPr>
          <w:rStyle w:val="FontStyle13"/>
          <w:sz w:val="28"/>
          <w:szCs w:val="28"/>
        </w:rPr>
        <w:t>11,6</w:t>
      </w:r>
      <w:r w:rsidR="000761C8" w:rsidRPr="0073727A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 xml:space="preserve"> единиц.</w:t>
      </w:r>
    </w:p>
    <w:p w:rsidR="00013642" w:rsidRPr="0073727A" w:rsidRDefault="00013642" w:rsidP="00F700C5">
      <w:pPr>
        <w:pStyle w:val="Style9"/>
        <w:widowControl/>
        <w:spacing w:before="19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количество дополнительных социальных услуг, оказываемых социальным работником в среднем за 1 рабочий день, составило </w:t>
      </w:r>
      <w:r w:rsidR="0044101D">
        <w:rPr>
          <w:rStyle w:val="FontStyle13"/>
          <w:sz w:val="28"/>
          <w:szCs w:val="28"/>
        </w:rPr>
        <w:t xml:space="preserve">8,3 </w:t>
      </w:r>
      <w:r w:rsidRPr="0073727A">
        <w:rPr>
          <w:rStyle w:val="FontStyle13"/>
          <w:sz w:val="28"/>
          <w:szCs w:val="28"/>
        </w:rPr>
        <w:t xml:space="preserve"> единиц.</w:t>
      </w:r>
    </w:p>
    <w:p w:rsidR="00013642" w:rsidRPr="00885712" w:rsidRDefault="00013642" w:rsidP="00F700C5">
      <w:pPr>
        <w:pStyle w:val="Style9"/>
        <w:widowControl/>
        <w:spacing w:before="19"/>
        <w:ind w:firstLine="708"/>
        <w:jc w:val="both"/>
        <w:rPr>
          <w:rStyle w:val="FontStyle13"/>
          <w:sz w:val="28"/>
          <w:szCs w:val="28"/>
        </w:rPr>
      </w:pPr>
      <w:proofErr w:type="gramStart"/>
      <w:r w:rsidRPr="00885712">
        <w:rPr>
          <w:rStyle w:val="FontStyle13"/>
          <w:sz w:val="28"/>
          <w:szCs w:val="28"/>
        </w:rPr>
        <w:t>Сумма, полученная от оказания социальных услуг, составила –</w:t>
      </w:r>
      <w:r w:rsidR="004D511D" w:rsidRPr="00885712">
        <w:rPr>
          <w:rStyle w:val="FontStyle13"/>
          <w:sz w:val="28"/>
          <w:szCs w:val="28"/>
        </w:rPr>
        <w:t xml:space="preserve">          </w:t>
      </w:r>
      <w:r w:rsidR="00885712" w:rsidRPr="00885712">
        <w:rPr>
          <w:rStyle w:val="FontStyle13"/>
          <w:sz w:val="28"/>
          <w:szCs w:val="28"/>
        </w:rPr>
        <w:t>11261,0</w:t>
      </w:r>
      <w:r w:rsidR="004D511D" w:rsidRPr="00885712">
        <w:rPr>
          <w:rStyle w:val="FontStyle13"/>
          <w:sz w:val="28"/>
          <w:szCs w:val="28"/>
        </w:rPr>
        <w:t xml:space="preserve"> </w:t>
      </w:r>
      <w:r w:rsidRPr="00885712">
        <w:rPr>
          <w:rStyle w:val="FontStyle13"/>
          <w:sz w:val="28"/>
          <w:szCs w:val="28"/>
        </w:rPr>
        <w:t>тыс.</w:t>
      </w:r>
      <w:r w:rsidR="004D511D" w:rsidRPr="00885712">
        <w:rPr>
          <w:rStyle w:val="FontStyle13"/>
          <w:sz w:val="28"/>
          <w:szCs w:val="28"/>
        </w:rPr>
        <w:t xml:space="preserve"> </w:t>
      </w:r>
      <w:r w:rsidRPr="00885712">
        <w:rPr>
          <w:rStyle w:val="FontStyle13"/>
          <w:sz w:val="28"/>
          <w:szCs w:val="28"/>
        </w:rPr>
        <w:t>руб. и превысила уровень 20</w:t>
      </w:r>
      <w:r w:rsidR="004D511D" w:rsidRPr="00885712">
        <w:rPr>
          <w:rStyle w:val="FontStyle13"/>
          <w:sz w:val="28"/>
          <w:szCs w:val="28"/>
        </w:rPr>
        <w:t>2</w:t>
      </w:r>
      <w:r w:rsidR="0044101D" w:rsidRPr="00885712">
        <w:rPr>
          <w:rStyle w:val="FontStyle13"/>
          <w:sz w:val="28"/>
          <w:szCs w:val="28"/>
        </w:rPr>
        <w:t>2</w:t>
      </w:r>
      <w:r w:rsidR="000761C8" w:rsidRPr="00885712">
        <w:rPr>
          <w:rStyle w:val="FontStyle13"/>
          <w:sz w:val="28"/>
          <w:szCs w:val="28"/>
        </w:rPr>
        <w:t xml:space="preserve"> </w:t>
      </w:r>
      <w:r w:rsidRPr="00885712">
        <w:rPr>
          <w:rStyle w:val="FontStyle13"/>
          <w:sz w:val="28"/>
          <w:szCs w:val="28"/>
        </w:rPr>
        <w:t xml:space="preserve"> года </w:t>
      </w:r>
      <w:r w:rsidR="00E41835" w:rsidRPr="00885712">
        <w:rPr>
          <w:rStyle w:val="FontStyle13"/>
          <w:sz w:val="28"/>
          <w:szCs w:val="28"/>
        </w:rPr>
        <w:t xml:space="preserve"> </w:t>
      </w:r>
      <w:r w:rsidRPr="00885712">
        <w:rPr>
          <w:rStyle w:val="FontStyle13"/>
          <w:sz w:val="28"/>
          <w:szCs w:val="28"/>
        </w:rPr>
        <w:t>(</w:t>
      </w:r>
      <w:r w:rsidR="0044101D" w:rsidRPr="00885712">
        <w:rPr>
          <w:rStyle w:val="FontStyle13"/>
          <w:sz w:val="28"/>
          <w:szCs w:val="28"/>
        </w:rPr>
        <w:t>10408,21</w:t>
      </w:r>
      <w:r w:rsidR="00FF0F22" w:rsidRPr="00885712">
        <w:rPr>
          <w:rStyle w:val="FontStyle13"/>
          <w:sz w:val="28"/>
          <w:szCs w:val="28"/>
        </w:rPr>
        <w:t xml:space="preserve"> тыс. </w:t>
      </w:r>
      <w:r w:rsidRPr="00885712">
        <w:rPr>
          <w:rStyle w:val="FontStyle13"/>
          <w:sz w:val="28"/>
          <w:szCs w:val="28"/>
        </w:rPr>
        <w:t xml:space="preserve">руб.) на </w:t>
      </w:r>
      <w:r w:rsidR="00885712" w:rsidRPr="00885712">
        <w:rPr>
          <w:rStyle w:val="FontStyle13"/>
          <w:sz w:val="28"/>
          <w:szCs w:val="28"/>
        </w:rPr>
        <w:t>852,79</w:t>
      </w:r>
      <w:r w:rsidR="00FF0F22" w:rsidRPr="00885712">
        <w:rPr>
          <w:rStyle w:val="FontStyle13"/>
          <w:sz w:val="28"/>
          <w:szCs w:val="28"/>
        </w:rPr>
        <w:t xml:space="preserve"> </w:t>
      </w:r>
      <w:r w:rsidRPr="00885712">
        <w:rPr>
          <w:rStyle w:val="FontStyle13"/>
          <w:sz w:val="28"/>
          <w:szCs w:val="28"/>
        </w:rPr>
        <w:t xml:space="preserve"> тыс. руб. (</w:t>
      </w:r>
      <w:r w:rsidR="004D511D" w:rsidRPr="00885712">
        <w:rPr>
          <w:rStyle w:val="FontStyle13"/>
          <w:sz w:val="28"/>
          <w:szCs w:val="28"/>
        </w:rPr>
        <w:t>1</w:t>
      </w:r>
      <w:r w:rsidR="0044101D" w:rsidRPr="00885712">
        <w:rPr>
          <w:rStyle w:val="FontStyle13"/>
          <w:sz w:val="28"/>
          <w:szCs w:val="28"/>
        </w:rPr>
        <w:t>2</w:t>
      </w:r>
      <w:r w:rsidRPr="00885712">
        <w:rPr>
          <w:rStyle w:val="FontStyle13"/>
          <w:sz w:val="28"/>
          <w:szCs w:val="28"/>
        </w:rPr>
        <w:t xml:space="preserve"> %).</w:t>
      </w:r>
      <w:proofErr w:type="gramEnd"/>
    </w:p>
    <w:p w:rsidR="00540284" w:rsidRPr="00885712" w:rsidRDefault="00013642" w:rsidP="00F700C5">
      <w:pPr>
        <w:pStyle w:val="Style9"/>
        <w:widowControl/>
        <w:spacing w:before="5"/>
        <w:ind w:firstLine="708"/>
        <w:jc w:val="both"/>
        <w:rPr>
          <w:rStyle w:val="FontStyle13"/>
          <w:sz w:val="28"/>
          <w:szCs w:val="28"/>
        </w:rPr>
      </w:pPr>
      <w:r w:rsidRPr="00885712">
        <w:rPr>
          <w:rStyle w:val="FontStyle13"/>
          <w:sz w:val="28"/>
          <w:szCs w:val="28"/>
        </w:rPr>
        <w:t>Сумма, полученная от оказания социальных услуг (</w:t>
      </w:r>
      <w:r w:rsidR="00885712" w:rsidRPr="00885712">
        <w:rPr>
          <w:rStyle w:val="FontStyle13"/>
          <w:sz w:val="28"/>
          <w:szCs w:val="28"/>
        </w:rPr>
        <w:t>11261,0</w:t>
      </w:r>
      <w:r w:rsidR="00540284" w:rsidRPr="00885712">
        <w:rPr>
          <w:rStyle w:val="FontStyle13"/>
          <w:sz w:val="28"/>
          <w:szCs w:val="28"/>
        </w:rPr>
        <w:t xml:space="preserve"> </w:t>
      </w:r>
      <w:r w:rsidRPr="00885712">
        <w:rPr>
          <w:rStyle w:val="FontStyle13"/>
          <w:sz w:val="28"/>
          <w:szCs w:val="28"/>
        </w:rPr>
        <w:t xml:space="preserve"> тыс. руб.) по структуре составила:</w:t>
      </w:r>
    </w:p>
    <w:p w:rsidR="00540284" w:rsidRPr="00885712" w:rsidRDefault="00540284" w:rsidP="00F700C5">
      <w:pPr>
        <w:pStyle w:val="Style9"/>
        <w:widowControl/>
        <w:spacing w:before="5"/>
        <w:ind w:firstLine="708"/>
        <w:jc w:val="both"/>
        <w:rPr>
          <w:rStyle w:val="FontStyle13"/>
          <w:sz w:val="28"/>
          <w:szCs w:val="28"/>
        </w:rPr>
      </w:pPr>
      <w:r w:rsidRPr="00885712">
        <w:rPr>
          <w:rStyle w:val="FontStyle13"/>
          <w:sz w:val="28"/>
          <w:szCs w:val="28"/>
        </w:rPr>
        <w:t xml:space="preserve">- на </w:t>
      </w:r>
      <w:r w:rsidR="00E53A32" w:rsidRPr="00885712">
        <w:rPr>
          <w:rStyle w:val="FontStyle13"/>
          <w:sz w:val="28"/>
          <w:szCs w:val="28"/>
        </w:rPr>
        <w:t>4</w:t>
      </w:r>
      <w:r w:rsidR="00885712" w:rsidRPr="00885712">
        <w:rPr>
          <w:rStyle w:val="FontStyle13"/>
          <w:sz w:val="28"/>
          <w:szCs w:val="28"/>
        </w:rPr>
        <w:t>7</w:t>
      </w:r>
      <w:r w:rsidRPr="00885712">
        <w:rPr>
          <w:rStyle w:val="FontStyle13"/>
          <w:sz w:val="28"/>
          <w:szCs w:val="28"/>
        </w:rPr>
        <w:t xml:space="preserve"> % - средства от оплаты социальных услуг, входящих в Перечень (</w:t>
      </w:r>
      <w:r w:rsidR="00885712" w:rsidRPr="00885712">
        <w:rPr>
          <w:rStyle w:val="FontStyle13"/>
          <w:sz w:val="28"/>
          <w:szCs w:val="28"/>
        </w:rPr>
        <w:t>5308,8</w:t>
      </w:r>
      <w:r w:rsidRPr="00885712">
        <w:rPr>
          <w:rStyle w:val="FontStyle13"/>
          <w:sz w:val="28"/>
          <w:szCs w:val="28"/>
        </w:rPr>
        <w:t xml:space="preserve"> тыс. руб.).</w:t>
      </w:r>
    </w:p>
    <w:p w:rsidR="00013642" w:rsidRPr="0073727A" w:rsidRDefault="00013642" w:rsidP="00F700C5">
      <w:pPr>
        <w:pStyle w:val="Style9"/>
        <w:widowControl/>
        <w:spacing w:before="5"/>
        <w:ind w:firstLine="708"/>
        <w:jc w:val="both"/>
        <w:rPr>
          <w:rStyle w:val="FontStyle13"/>
          <w:sz w:val="28"/>
          <w:szCs w:val="28"/>
        </w:rPr>
      </w:pPr>
      <w:r w:rsidRPr="00885712">
        <w:rPr>
          <w:rStyle w:val="FontStyle13"/>
          <w:sz w:val="28"/>
          <w:szCs w:val="28"/>
        </w:rPr>
        <w:t xml:space="preserve">- на </w:t>
      </w:r>
      <w:r w:rsidR="00FF0F22" w:rsidRPr="00885712">
        <w:rPr>
          <w:rStyle w:val="FontStyle13"/>
          <w:sz w:val="28"/>
          <w:szCs w:val="28"/>
        </w:rPr>
        <w:t>5</w:t>
      </w:r>
      <w:r w:rsidR="00885712" w:rsidRPr="00885712">
        <w:rPr>
          <w:rStyle w:val="FontStyle13"/>
          <w:sz w:val="28"/>
          <w:szCs w:val="28"/>
        </w:rPr>
        <w:t>3</w:t>
      </w:r>
      <w:r w:rsidR="00564180" w:rsidRPr="00885712">
        <w:rPr>
          <w:rStyle w:val="FontStyle13"/>
          <w:sz w:val="28"/>
          <w:szCs w:val="28"/>
        </w:rPr>
        <w:t xml:space="preserve"> </w:t>
      </w:r>
      <w:r w:rsidRPr="00885712">
        <w:rPr>
          <w:rStyle w:val="FontStyle13"/>
          <w:sz w:val="28"/>
          <w:szCs w:val="28"/>
        </w:rPr>
        <w:t>% - средства от оплаты дополнительных услуг  (</w:t>
      </w:r>
      <w:r w:rsidR="00885712" w:rsidRPr="00885712">
        <w:rPr>
          <w:rStyle w:val="FontStyle13"/>
          <w:sz w:val="28"/>
          <w:szCs w:val="28"/>
        </w:rPr>
        <w:t>5952,1</w:t>
      </w:r>
      <w:r w:rsidRPr="00885712">
        <w:rPr>
          <w:rStyle w:val="FontStyle13"/>
          <w:sz w:val="28"/>
          <w:szCs w:val="28"/>
        </w:rPr>
        <w:t xml:space="preserve"> тыс. руб.);</w:t>
      </w:r>
    </w:p>
    <w:p w:rsidR="00404C92" w:rsidRDefault="00404C92" w:rsidP="00F700C5">
      <w:pPr>
        <w:pStyle w:val="Style9"/>
        <w:widowControl/>
        <w:spacing w:before="5"/>
        <w:ind w:firstLine="708"/>
        <w:jc w:val="both"/>
        <w:rPr>
          <w:rStyle w:val="FontStyle13"/>
          <w:sz w:val="28"/>
          <w:szCs w:val="28"/>
        </w:rPr>
      </w:pPr>
    </w:p>
    <w:p w:rsidR="003A323E" w:rsidRPr="0073727A" w:rsidRDefault="00781D06" w:rsidP="00F700C5">
      <w:pPr>
        <w:pStyle w:val="Style9"/>
        <w:widowControl/>
        <w:spacing w:before="5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В работе отделений применяются такие </w:t>
      </w:r>
      <w:proofErr w:type="spellStart"/>
      <w:r w:rsidRPr="0073727A">
        <w:rPr>
          <w:rStyle w:val="FontStyle13"/>
          <w:sz w:val="28"/>
          <w:szCs w:val="28"/>
        </w:rPr>
        <w:t>стационарозамещающие</w:t>
      </w:r>
      <w:proofErr w:type="spellEnd"/>
      <w:r w:rsidRPr="0073727A">
        <w:rPr>
          <w:rStyle w:val="FontStyle13"/>
          <w:sz w:val="28"/>
          <w:szCs w:val="28"/>
        </w:rPr>
        <w:t xml:space="preserve"> технологии, как  «Санаторий на дому», услуги сиделок, «Соседская помощь». За отчетный период услугами «Санатория на дому» воспользовалось  </w:t>
      </w:r>
      <w:r w:rsidR="00862173">
        <w:rPr>
          <w:rStyle w:val="FontStyle13"/>
          <w:sz w:val="28"/>
          <w:szCs w:val="28"/>
        </w:rPr>
        <w:t xml:space="preserve">         </w:t>
      </w:r>
      <w:r w:rsidRPr="0073727A">
        <w:rPr>
          <w:rStyle w:val="FontStyle13"/>
          <w:sz w:val="28"/>
          <w:szCs w:val="28"/>
        </w:rPr>
        <w:t xml:space="preserve"> </w:t>
      </w:r>
      <w:r w:rsidR="00D20131">
        <w:rPr>
          <w:rStyle w:val="FontStyle13"/>
          <w:sz w:val="28"/>
          <w:szCs w:val="28"/>
        </w:rPr>
        <w:t>1</w:t>
      </w:r>
      <w:r w:rsidR="0044101D">
        <w:rPr>
          <w:rStyle w:val="FontStyle13"/>
          <w:sz w:val="28"/>
          <w:szCs w:val="28"/>
        </w:rPr>
        <w:t>09</w:t>
      </w:r>
      <w:r w:rsidR="00862173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чел</w:t>
      </w:r>
      <w:r w:rsidRPr="007E5C1E">
        <w:rPr>
          <w:rStyle w:val="FontStyle13"/>
          <w:sz w:val="28"/>
          <w:szCs w:val="28"/>
        </w:rPr>
        <w:t xml:space="preserve">./ </w:t>
      </w:r>
      <w:r w:rsidR="0044101D">
        <w:rPr>
          <w:rStyle w:val="FontStyle13"/>
          <w:sz w:val="28"/>
          <w:szCs w:val="28"/>
        </w:rPr>
        <w:t>3287</w:t>
      </w:r>
      <w:r w:rsidR="007E5C1E" w:rsidRPr="007E5C1E">
        <w:rPr>
          <w:rStyle w:val="FontStyle13"/>
          <w:sz w:val="28"/>
          <w:szCs w:val="28"/>
        </w:rPr>
        <w:t xml:space="preserve"> </w:t>
      </w:r>
      <w:proofErr w:type="spellStart"/>
      <w:r w:rsidRPr="007E5C1E">
        <w:rPr>
          <w:rStyle w:val="FontStyle13"/>
          <w:sz w:val="28"/>
          <w:szCs w:val="28"/>
        </w:rPr>
        <w:t>усл</w:t>
      </w:r>
      <w:proofErr w:type="spellEnd"/>
      <w:r w:rsidRPr="007E5C1E">
        <w:rPr>
          <w:rStyle w:val="FontStyle13"/>
          <w:sz w:val="28"/>
          <w:szCs w:val="28"/>
        </w:rPr>
        <w:t>.,</w:t>
      </w:r>
      <w:r w:rsidRPr="0073727A">
        <w:rPr>
          <w:rStyle w:val="FontStyle13"/>
          <w:sz w:val="28"/>
          <w:szCs w:val="28"/>
        </w:rPr>
        <w:t xml:space="preserve">  услугами сиделок –  </w:t>
      </w:r>
      <w:r w:rsidR="00D20131">
        <w:rPr>
          <w:rStyle w:val="FontStyle13"/>
          <w:sz w:val="28"/>
          <w:szCs w:val="28"/>
        </w:rPr>
        <w:t>13</w:t>
      </w:r>
      <w:r w:rsidR="0044101D">
        <w:rPr>
          <w:rStyle w:val="FontStyle13"/>
          <w:sz w:val="28"/>
          <w:szCs w:val="28"/>
        </w:rPr>
        <w:t>8</w:t>
      </w:r>
      <w:r w:rsidRPr="0073727A">
        <w:rPr>
          <w:rStyle w:val="FontStyle13"/>
          <w:sz w:val="28"/>
          <w:szCs w:val="28"/>
        </w:rPr>
        <w:t xml:space="preserve"> чел</w:t>
      </w:r>
      <w:r w:rsidRPr="007E5C1E">
        <w:rPr>
          <w:rStyle w:val="FontStyle13"/>
          <w:sz w:val="28"/>
          <w:szCs w:val="28"/>
        </w:rPr>
        <w:t xml:space="preserve">./ </w:t>
      </w:r>
      <w:r w:rsidR="0044101D">
        <w:rPr>
          <w:rStyle w:val="FontStyle13"/>
          <w:sz w:val="28"/>
          <w:szCs w:val="28"/>
        </w:rPr>
        <w:t>9511</w:t>
      </w:r>
      <w:r w:rsidR="007E5C1E" w:rsidRPr="007E5C1E">
        <w:rPr>
          <w:rStyle w:val="FontStyle13"/>
          <w:sz w:val="28"/>
          <w:szCs w:val="28"/>
        </w:rPr>
        <w:t xml:space="preserve"> </w:t>
      </w:r>
      <w:proofErr w:type="spellStart"/>
      <w:r w:rsidRPr="007E5C1E">
        <w:rPr>
          <w:rStyle w:val="FontStyle13"/>
          <w:sz w:val="28"/>
          <w:szCs w:val="28"/>
        </w:rPr>
        <w:t>усл</w:t>
      </w:r>
      <w:proofErr w:type="spellEnd"/>
      <w:r w:rsidRPr="007E5C1E">
        <w:rPr>
          <w:rStyle w:val="FontStyle13"/>
          <w:sz w:val="28"/>
          <w:szCs w:val="28"/>
        </w:rPr>
        <w:t>.,</w:t>
      </w:r>
      <w:r w:rsidRPr="0073727A">
        <w:rPr>
          <w:rStyle w:val="FontStyle13"/>
          <w:sz w:val="28"/>
          <w:szCs w:val="28"/>
        </w:rPr>
        <w:t xml:space="preserve"> услугами «Соседской помощи» воспользовалось </w:t>
      </w:r>
      <w:r w:rsidR="0044101D">
        <w:rPr>
          <w:rStyle w:val="FontStyle13"/>
          <w:sz w:val="28"/>
          <w:szCs w:val="28"/>
        </w:rPr>
        <w:t>167</w:t>
      </w:r>
      <w:r w:rsidRPr="0073727A">
        <w:rPr>
          <w:rStyle w:val="FontStyle13"/>
          <w:sz w:val="28"/>
          <w:szCs w:val="28"/>
        </w:rPr>
        <w:t xml:space="preserve"> чел.</w:t>
      </w:r>
      <w:r w:rsidR="0044101D">
        <w:rPr>
          <w:rStyle w:val="FontStyle13"/>
          <w:sz w:val="28"/>
          <w:szCs w:val="28"/>
        </w:rPr>
        <w:t xml:space="preserve">, оказано 667 услуг. </w:t>
      </w:r>
      <w:r w:rsidR="003A323E" w:rsidRPr="0073727A">
        <w:rPr>
          <w:rStyle w:val="FontStyle13"/>
          <w:sz w:val="28"/>
          <w:szCs w:val="28"/>
        </w:rPr>
        <w:t xml:space="preserve">  </w:t>
      </w:r>
    </w:p>
    <w:p w:rsidR="00404C92" w:rsidRDefault="00404C92" w:rsidP="00F700C5">
      <w:pPr>
        <w:pStyle w:val="Style9"/>
        <w:widowControl/>
        <w:spacing w:before="5"/>
        <w:ind w:firstLine="708"/>
        <w:jc w:val="both"/>
        <w:rPr>
          <w:rStyle w:val="FontStyle13"/>
          <w:sz w:val="28"/>
          <w:szCs w:val="28"/>
        </w:rPr>
      </w:pPr>
    </w:p>
    <w:p w:rsidR="0073727A" w:rsidRPr="0073727A" w:rsidRDefault="0073727A" w:rsidP="00F700C5">
      <w:pPr>
        <w:pStyle w:val="Style9"/>
        <w:widowControl/>
        <w:spacing w:before="5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За отчетный период проведена работа по выявлению и учету граждан пожилого возраста, нуждающихся в социальных услугах и помощи, </w:t>
      </w:r>
      <w:r w:rsidRPr="0099675B">
        <w:rPr>
          <w:rStyle w:val="FontStyle13"/>
          <w:sz w:val="28"/>
          <w:szCs w:val="28"/>
        </w:rPr>
        <w:lastRenderedPageBreak/>
        <w:t xml:space="preserve">обследовано </w:t>
      </w:r>
      <w:r w:rsidR="0018790B" w:rsidRPr="0099675B">
        <w:rPr>
          <w:rStyle w:val="FontStyle13"/>
          <w:sz w:val="28"/>
          <w:szCs w:val="28"/>
        </w:rPr>
        <w:t>5</w:t>
      </w:r>
      <w:r w:rsidR="0099675B" w:rsidRPr="0099675B">
        <w:rPr>
          <w:rStyle w:val="FontStyle13"/>
          <w:sz w:val="28"/>
          <w:szCs w:val="28"/>
        </w:rPr>
        <w:t>722</w:t>
      </w:r>
      <w:r w:rsidRPr="0073727A">
        <w:rPr>
          <w:rStyle w:val="FontStyle13"/>
          <w:sz w:val="28"/>
          <w:szCs w:val="28"/>
        </w:rPr>
        <w:t xml:space="preserve"> граждан пожилого возраста, выявлено </w:t>
      </w:r>
      <w:r w:rsidR="0044101D">
        <w:rPr>
          <w:rStyle w:val="FontStyle13"/>
          <w:sz w:val="28"/>
          <w:szCs w:val="28"/>
        </w:rPr>
        <w:t>199</w:t>
      </w:r>
      <w:r w:rsidRPr="0073727A">
        <w:rPr>
          <w:rStyle w:val="FontStyle13"/>
          <w:sz w:val="28"/>
          <w:szCs w:val="28"/>
        </w:rPr>
        <w:t xml:space="preserve"> граждан, их них принято на обслуживание  </w:t>
      </w:r>
      <w:r w:rsidR="0044101D">
        <w:rPr>
          <w:rStyle w:val="FontStyle13"/>
          <w:sz w:val="28"/>
          <w:szCs w:val="28"/>
        </w:rPr>
        <w:t>199</w:t>
      </w:r>
      <w:r w:rsidRPr="0073727A">
        <w:rPr>
          <w:rStyle w:val="FontStyle13"/>
          <w:sz w:val="28"/>
          <w:szCs w:val="28"/>
        </w:rPr>
        <w:t xml:space="preserve">  граждан пожилого возраста. В целях оценки удовлетворенности качеством оказываемых услуг проведен опрос получателей социальных услуг. </w:t>
      </w:r>
    </w:p>
    <w:p w:rsidR="00013642" w:rsidRPr="0073727A" w:rsidRDefault="00013642" w:rsidP="00F700C5">
      <w:pPr>
        <w:ind w:firstLine="540"/>
        <w:jc w:val="both"/>
        <w:rPr>
          <w:sz w:val="28"/>
          <w:szCs w:val="28"/>
        </w:rPr>
      </w:pPr>
      <w:r w:rsidRPr="0073727A">
        <w:rPr>
          <w:sz w:val="28"/>
          <w:szCs w:val="28"/>
        </w:rPr>
        <w:t>В государственном задании на отчетный период утверждены показатели, характеризующие объем государственной услуги для ОСОД:</w:t>
      </w:r>
    </w:p>
    <w:p w:rsidR="00013642" w:rsidRPr="0073727A" w:rsidRDefault="00013642" w:rsidP="00F700C5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73727A">
        <w:rPr>
          <w:sz w:val="28"/>
          <w:szCs w:val="28"/>
        </w:rPr>
        <w:t xml:space="preserve">Количество лиц, получивших услугу- </w:t>
      </w:r>
      <w:r w:rsidR="00B57276" w:rsidRPr="0073727A">
        <w:rPr>
          <w:sz w:val="28"/>
          <w:szCs w:val="28"/>
        </w:rPr>
        <w:t>1080</w:t>
      </w:r>
      <w:r w:rsidRPr="0073727A">
        <w:rPr>
          <w:sz w:val="28"/>
          <w:szCs w:val="28"/>
        </w:rPr>
        <w:t xml:space="preserve"> чел.</w:t>
      </w:r>
    </w:p>
    <w:p w:rsidR="00013642" w:rsidRPr="0073727A" w:rsidRDefault="00404C92" w:rsidP="00F700C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3642" w:rsidRPr="0073727A">
        <w:rPr>
          <w:sz w:val="28"/>
          <w:szCs w:val="28"/>
        </w:rPr>
        <w:t>Фактическое значение за отчетный период:</w:t>
      </w:r>
    </w:p>
    <w:p w:rsidR="00013642" w:rsidRPr="0073727A" w:rsidRDefault="00013642" w:rsidP="00F700C5">
      <w:pPr>
        <w:widowControl/>
        <w:autoSpaceDE/>
        <w:autoSpaceDN/>
        <w:adjustRightInd/>
        <w:jc w:val="both"/>
        <w:rPr>
          <w:rStyle w:val="FontStyle13"/>
          <w:sz w:val="28"/>
          <w:szCs w:val="28"/>
        </w:rPr>
      </w:pPr>
      <w:r w:rsidRPr="0073727A">
        <w:rPr>
          <w:sz w:val="28"/>
          <w:szCs w:val="28"/>
        </w:rPr>
        <w:t xml:space="preserve">Количество лиц, получивших услугу - </w:t>
      </w:r>
      <w:r w:rsidR="00B57276" w:rsidRPr="0073727A">
        <w:rPr>
          <w:sz w:val="28"/>
          <w:szCs w:val="28"/>
        </w:rPr>
        <w:t>1</w:t>
      </w:r>
      <w:r w:rsidR="00862173">
        <w:rPr>
          <w:sz w:val="28"/>
          <w:szCs w:val="28"/>
        </w:rPr>
        <w:t>2</w:t>
      </w:r>
      <w:r w:rsidR="0044101D">
        <w:rPr>
          <w:sz w:val="28"/>
          <w:szCs w:val="28"/>
        </w:rPr>
        <w:t>49</w:t>
      </w:r>
      <w:r w:rsidRPr="0073727A">
        <w:rPr>
          <w:sz w:val="28"/>
          <w:szCs w:val="28"/>
        </w:rPr>
        <w:t xml:space="preserve"> чел., что положительно характеризует работу </w:t>
      </w:r>
      <w:r w:rsidRPr="0073727A">
        <w:rPr>
          <w:rStyle w:val="FontStyle13"/>
          <w:sz w:val="28"/>
          <w:szCs w:val="28"/>
        </w:rPr>
        <w:t>7-ми отделений социального обслуживания на дому,</w:t>
      </w:r>
      <w:r w:rsidR="006C0C84" w:rsidRPr="0073727A">
        <w:rPr>
          <w:rStyle w:val="FontStyle14"/>
          <w:b w:val="0"/>
          <w:sz w:val="28"/>
          <w:szCs w:val="28"/>
        </w:rPr>
        <w:t xml:space="preserve"> специализированного   отделения   социально-медицинского обслуживания  на дому</w:t>
      </w:r>
      <w:r w:rsidRPr="0073727A">
        <w:rPr>
          <w:rStyle w:val="FontStyle13"/>
          <w:sz w:val="28"/>
          <w:szCs w:val="28"/>
        </w:rPr>
        <w:t xml:space="preserve"> и позволяет </w:t>
      </w:r>
      <w:r w:rsidRPr="0073727A">
        <w:rPr>
          <w:sz w:val="28"/>
          <w:szCs w:val="28"/>
        </w:rPr>
        <w:t>сделать вывод о выполнении государственного задания за отчетный период.</w:t>
      </w:r>
    </w:p>
    <w:p w:rsidR="00013642" w:rsidRPr="0073727A" w:rsidRDefault="00013642" w:rsidP="00F700C5">
      <w:pPr>
        <w:pStyle w:val="Style9"/>
        <w:widowControl/>
        <w:spacing w:before="14"/>
        <w:jc w:val="both"/>
        <w:rPr>
          <w:rStyle w:val="FontStyle13"/>
          <w:sz w:val="28"/>
          <w:szCs w:val="28"/>
        </w:rPr>
      </w:pPr>
    </w:p>
    <w:p w:rsidR="00AF0C3F" w:rsidRPr="0073727A" w:rsidRDefault="00AF0C3F" w:rsidP="00F700C5">
      <w:pPr>
        <w:pStyle w:val="Style8"/>
        <w:widowControl/>
        <w:spacing w:before="10"/>
        <w:jc w:val="both"/>
        <w:rPr>
          <w:rStyle w:val="FontStyle14"/>
          <w:sz w:val="28"/>
          <w:szCs w:val="28"/>
        </w:rPr>
      </w:pPr>
      <w:r w:rsidRPr="0073727A">
        <w:rPr>
          <w:rStyle w:val="FontStyle14"/>
          <w:sz w:val="28"/>
          <w:szCs w:val="28"/>
        </w:rPr>
        <w:tab/>
        <w:t>Отделение сроч</w:t>
      </w:r>
      <w:r w:rsidR="005103C4" w:rsidRPr="0073727A">
        <w:rPr>
          <w:rStyle w:val="FontStyle14"/>
          <w:sz w:val="28"/>
          <w:szCs w:val="28"/>
        </w:rPr>
        <w:t>ного социального обслуживания (</w:t>
      </w:r>
      <w:r w:rsidRPr="0073727A">
        <w:rPr>
          <w:rStyle w:val="FontStyle14"/>
          <w:sz w:val="28"/>
          <w:szCs w:val="28"/>
        </w:rPr>
        <w:t>далее ОССО).</w:t>
      </w:r>
    </w:p>
    <w:p w:rsidR="00404C92" w:rsidRDefault="00AF0C3F" w:rsidP="00F700C5">
      <w:pPr>
        <w:pStyle w:val="Style9"/>
        <w:widowControl/>
        <w:spacing w:before="19"/>
        <w:jc w:val="both"/>
        <w:rPr>
          <w:rStyle w:val="FontStyle14"/>
          <w:sz w:val="28"/>
          <w:szCs w:val="28"/>
        </w:rPr>
      </w:pPr>
      <w:r w:rsidRPr="0073727A">
        <w:rPr>
          <w:rStyle w:val="FontStyle14"/>
          <w:sz w:val="28"/>
          <w:szCs w:val="28"/>
        </w:rPr>
        <w:tab/>
      </w:r>
    </w:p>
    <w:p w:rsidR="00AF0C3F" w:rsidRPr="0073727A" w:rsidRDefault="00AF0C3F" w:rsidP="00F700C5">
      <w:pPr>
        <w:pStyle w:val="Style9"/>
        <w:widowControl/>
        <w:spacing w:before="19"/>
        <w:jc w:val="both"/>
        <w:rPr>
          <w:rStyle w:val="FontStyle13"/>
          <w:sz w:val="28"/>
          <w:szCs w:val="28"/>
        </w:rPr>
      </w:pPr>
      <w:r w:rsidRPr="0073727A">
        <w:rPr>
          <w:rStyle w:val="FontStyle14"/>
          <w:sz w:val="28"/>
          <w:szCs w:val="28"/>
        </w:rPr>
        <w:t xml:space="preserve">Анализ  работы показывает, </w:t>
      </w:r>
      <w:r w:rsidR="000D7AC4" w:rsidRPr="0073727A">
        <w:rPr>
          <w:rStyle w:val="FontStyle13"/>
          <w:sz w:val="28"/>
          <w:szCs w:val="28"/>
        </w:rPr>
        <w:t>что за 20</w:t>
      </w:r>
      <w:r w:rsidR="006D26D9" w:rsidRPr="0073727A">
        <w:rPr>
          <w:rStyle w:val="FontStyle13"/>
          <w:sz w:val="28"/>
          <w:szCs w:val="28"/>
        </w:rPr>
        <w:t>2</w:t>
      </w:r>
      <w:r w:rsidR="003D7053">
        <w:rPr>
          <w:rStyle w:val="FontStyle13"/>
          <w:sz w:val="28"/>
          <w:szCs w:val="28"/>
        </w:rPr>
        <w:t>2</w:t>
      </w:r>
      <w:r w:rsidRPr="0073727A">
        <w:rPr>
          <w:rStyle w:val="FontStyle13"/>
          <w:sz w:val="28"/>
          <w:szCs w:val="28"/>
        </w:rPr>
        <w:t xml:space="preserve"> год по</w:t>
      </w:r>
      <w:r w:rsidR="000D7AC4" w:rsidRPr="0073727A">
        <w:rPr>
          <w:rStyle w:val="FontStyle13"/>
          <w:sz w:val="28"/>
          <w:szCs w:val="28"/>
        </w:rPr>
        <w:t xml:space="preserve"> сравнению с 20</w:t>
      </w:r>
      <w:r w:rsidR="00BD7A6E">
        <w:rPr>
          <w:rStyle w:val="FontStyle13"/>
          <w:sz w:val="28"/>
          <w:szCs w:val="28"/>
        </w:rPr>
        <w:t>2</w:t>
      </w:r>
      <w:r w:rsidR="009B12F2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годом:</w:t>
      </w:r>
    </w:p>
    <w:p w:rsidR="00BD7A6E" w:rsidRDefault="00AF0C3F" w:rsidP="00F700C5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численность лиц,  получивших все </w:t>
      </w:r>
      <w:r w:rsidR="00A70D46" w:rsidRPr="0073727A">
        <w:rPr>
          <w:rStyle w:val="FontStyle13"/>
          <w:sz w:val="28"/>
          <w:szCs w:val="28"/>
        </w:rPr>
        <w:t>виды помощи,</w:t>
      </w:r>
      <w:r w:rsidR="007555DF" w:rsidRPr="0073727A">
        <w:rPr>
          <w:rStyle w:val="FontStyle13"/>
          <w:sz w:val="28"/>
          <w:szCs w:val="28"/>
        </w:rPr>
        <w:t xml:space="preserve"> без учета повторных обращений </w:t>
      </w:r>
      <w:r w:rsidR="00BD7A6E">
        <w:rPr>
          <w:rStyle w:val="FontStyle13"/>
          <w:sz w:val="28"/>
          <w:szCs w:val="28"/>
        </w:rPr>
        <w:t>понизилось</w:t>
      </w:r>
      <w:r w:rsidR="002165B9" w:rsidRPr="0073727A">
        <w:rPr>
          <w:rStyle w:val="FontStyle13"/>
          <w:sz w:val="28"/>
          <w:szCs w:val="28"/>
        </w:rPr>
        <w:t xml:space="preserve"> </w:t>
      </w:r>
      <w:r w:rsidR="00A70D46" w:rsidRPr="0073727A">
        <w:rPr>
          <w:rStyle w:val="FontStyle13"/>
          <w:sz w:val="28"/>
          <w:szCs w:val="28"/>
        </w:rPr>
        <w:t xml:space="preserve">на </w:t>
      </w:r>
      <w:r w:rsidR="00D00C64">
        <w:rPr>
          <w:rStyle w:val="FontStyle13"/>
          <w:sz w:val="28"/>
          <w:szCs w:val="28"/>
        </w:rPr>
        <w:t>10</w:t>
      </w:r>
      <w:r w:rsidR="00BD7A6E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% (</w:t>
      </w:r>
      <w:r w:rsidR="00BD7A6E">
        <w:rPr>
          <w:rStyle w:val="FontStyle13"/>
          <w:sz w:val="28"/>
          <w:szCs w:val="28"/>
        </w:rPr>
        <w:t>10</w:t>
      </w:r>
      <w:r w:rsidR="00D00C64">
        <w:rPr>
          <w:rStyle w:val="FontStyle13"/>
          <w:sz w:val="28"/>
          <w:szCs w:val="28"/>
        </w:rPr>
        <w:t>6</w:t>
      </w:r>
      <w:r w:rsidR="00BD7A6E">
        <w:rPr>
          <w:rStyle w:val="FontStyle13"/>
          <w:sz w:val="28"/>
          <w:szCs w:val="28"/>
        </w:rPr>
        <w:t>6</w:t>
      </w:r>
      <w:r w:rsidR="00602E25" w:rsidRPr="0073727A">
        <w:rPr>
          <w:rStyle w:val="FontStyle13"/>
          <w:sz w:val="28"/>
          <w:szCs w:val="28"/>
        </w:rPr>
        <w:t xml:space="preserve"> </w:t>
      </w:r>
      <w:r w:rsidR="00A70D46" w:rsidRPr="0073727A">
        <w:rPr>
          <w:rStyle w:val="FontStyle13"/>
          <w:sz w:val="28"/>
          <w:szCs w:val="28"/>
        </w:rPr>
        <w:t>чел.- 20</w:t>
      </w:r>
      <w:r w:rsidR="003D7053">
        <w:rPr>
          <w:rStyle w:val="FontStyle13"/>
          <w:sz w:val="28"/>
          <w:szCs w:val="28"/>
        </w:rPr>
        <w:t>2</w:t>
      </w:r>
      <w:r w:rsidR="00D00C64">
        <w:rPr>
          <w:rStyle w:val="FontStyle13"/>
          <w:sz w:val="28"/>
          <w:szCs w:val="28"/>
        </w:rPr>
        <w:t>3</w:t>
      </w:r>
      <w:r w:rsidR="00F73B19" w:rsidRPr="0073727A">
        <w:rPr>
          <w:rStyle w:val="FontStyle13"/>
          <w:sz w:val="28"/>
          <w:szCs w:val="28"/>
        </w:rPr>
        <w:t xml:space="preserve"> год</w:t>
      </w:r>
      <w:r w:rsidR="00A70D46" w:rsidRPr="0073727A">
        <w:rPr>
          <w:rStyle w:val="FontStyle13"/>
          <w:sz w:val="28"/>
          <w:szCs w:val="28"/>
        </w:rPr>
        <w:t>,</w:t>
      </w:r>
      <w:r w:rsidR="007555DF" w:rsidRPr="0073727A">
        <w:rPr>
          <w:rStyle w:val="FontStyle13"/>
          <w:sz w:val="28"/>
          <w:szCs w:val="28"/>
        </w:rPr>
        <w:t xml:space="preserve"> </w:t>
      </w:r>
      <w:r w:rsidR="001129F2">
        <w:rPr>
          <w:rStyle w:val="FontStyle13"/>
          <w:sz w:val="28"/>
          <w:szCs w:val="28"/>
        </w:rPr>
        <w:t>959</w:t>
      </w:r>
      <w:r w:rsidRPr="0073727A">
        <w:rPr>
          <w:rStyle w:val="FontStyle13"/>
          <w:sz w:val="28"/>
          <w:szCs w:val="28"/>
        </w:rPr>
        <w:t xml:space="preserve"> чел. – </w:t>
      </w:r>
      <w:r w:rsidR="00A70D46" w:rsidRPr="0073727A">
        <w:rPr>
          <w:rStyle w:val="FontStyle13"/>
          <w:sz w:val="28"/>
          <w:szCs w:val="28"/>
        </w:rPr>
        <w:t>20</w:t>
      </w:r>
      <w:r w:rsidR="006D26D9" w:rsidRPr="0073727A">
        <w:rPr>
          <w:rStyle w:val="FontStyle13"/>
          <w:sz w:val="28"/>
          <w:szCs w:val="28"/>
        </w:rPr>
        <w:t>2</w:t>
      </w:r>
      <w:r w:rsidR="00D00C64">
        <w:rPr>
          <w:rStyle w:val="FontStyle13"/>
          <w:sz w:val="28"/>
          <w:szCs w:val="28"/>
        </w:rPr>
        <w:t>2</w:t>
      </w:r>
      <w:r w:rsidR="00A70D46" w:rsidRPr="0073727A">
        <w:rPr>
          <w:rStyle w:val="FontStyle13"/>
          <w:sz w:val="28"/>
          <w:szCs w:val="28"/>
        </w:rPr>
        <w:t xml:space="preserve"> год</w:t>
      </w:r>
      <w:r w:rsidR="00F73B19" w:rsidRPr="0073727A">
        <w:rPr>
          <w:rStyle w:val="FontStyle13"/>
          <w:sz w:val="28"/>
          <w:szCs w:val="28"/>
        </w:rPr>
        <w:t>)</w:t>
      </w:r>
      <w:r w:rsidR="00BD7A6E">
        <w:rPr>
          <w:rStyle w:val="FontStyle13"/>
          <w:sz w:val="28"/>
          <w:szCs w:val="28"/>
        </w:rPr>
        <w:t xml:space="preserve">, </w:t>
      </w:r>
    </w:p>
    <w:p w:rsidR="002165B9" w:rsidRPr="0073727A" w:rsidRDefault="00AF0C3F" w:rsidP="00F700C5">
      <w:pPr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 эффективность обслуживания ОССО (</w:t>
      </w:r>
      <w:r w:rsidR="00D00C64">
        <w:rPr>
          <w:rStyle w:val="FontStyle13"/>
          <w:sz w:val="28"/>
          <w:szCs w:val="28"/>
        </w:rPr>
        <w:t>4733</w:t>
      </w:r>
      <w:r w:rsidR="00BD7A6E">
        <w:rPr>
          <w:rStyle w:val="FontStyle13"/>
          <w:sz w:val="28"/>
          <w:szCs w:val="28"/>
        </w:rPr>
        <w:t xml:space="preserve"> услуг – 202</w:t>
      </w:r>
      <w:r w:rsidR="00D00C64">
        <w:rPr>
          <w:rStyle w:val="FontStyle13"/>
          <w:sz w:val="28"/>
          <w:szCs w:val="28"/>
        </w:rPr>
        <w:t>3</w:t>
      </w:r>
      <w:r w:rsidR="00A70D46" w:rsidRPr="0073727A">
        <w:rPr>
          <w:rStyle w:val="FontStyle13"/>
          <w:sz w:val="28"/>
          <w:szCs w:val="28"/>
        </w:rPr>
        <w:t xml:space="preserve"> год, </w:t>
      </w:r>
      <w:r w:rsidR="001129F2">
        <w:rPr>
          <w:rStyle w:val="FontStyle13"/>
          <w:sz w:val="28"/>
          <w:szCs w:val="28"/>
        </w:rPr>
        <w:t>4611</w:t>
      </w:r>
      <w:r w:rsidR="007555DF" w:rsidRPr="0073727A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 xml:space="preserve">услуг </w:t>
      </w:r>
      <w:r w:rsidR="00BD7A6E">
        <w:rPr>
          <w:rStyle w:val="FontStyle13"/>
          <w:sz w:val="28"/>
          <w:szCs w:val="28"/>
        </w:rPr>
        <w:t>–202</w:t>
      </w:r>
      <w:r w:rsidR="001129F2">
        <w:rPr>
          <w:rStyle w:val="FontStyle13"/>
          <w:sz w:val="28"/>
          <w:szCs w:val="28"/>
        </w:rPr>
        <w:t>2</w:t>
      </w:r>
      <w:r w:rsidR="00A70D46" w:rsidRPr="0073727A">
        <w:rPr>
          <w:rStyle w:val="FontStyle13"/>
          <w:sz w:val="28"/>
          <w:szCs w:val="28"/>
        </w:rPr>
        <w:t xml:space="preserve"> год)</w:t>
      </w:r>
      <w:r w:rsidR="006D26D9" w:rsidRPr="0073727A">
        <w:rPr>
          <w:rStyle w:val="FontStyle13"/>
          <w:sz w:val="28"/>
          <w:szCs w:val="28"/>
        </w:rPr>
        <w:t xml:space="preserve"> по</w:t>
      </w:r>
      <w:r w:rsidR="001129F2">
        <w:rPr>
          <w:rStyle w:val="FontStyle13"/>
          <w:sz w:val="28"/>
          <w:szCs w:val="28"/>
        </w:rPr>
        <w:t>высилось</w:t>
      </w:r>
      <w:r w:rsidR="006D26D9" w:rsidRPr="0073727A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 xml:space="preserve">на </w:t>
      </w:r>
      <w:r w:rsidR="00D00C64">
        <w:rPr>
          <w:rStyle w:val="FontStyle13"/>
          <w:sz w:val="28"/>
          <w:szCs w:val="28"/>
        </w:rPr>
        <w:t>2,6</w:t>
      </w:r>
      <w:r w:rsidR="00574C56" w:rsidRPr="0073727A">
        <w:rPr>
          <w:rStyle w:val="FontStyle13"/>
          <w:sz w:val="28"/>
          <w:szCs w:val="28"/>
        </w:rPr>
        <w:t xml:space="preserve"> </w:t>
      </w:r>
      <w:r w:rsidR="00A70D46" w:rsidRPr="0073727A">
        <w:rPr>
          <w:rStyle w:val="FontStyle13"/>
          <w:sz w:val="28"/>
          <w:szCs w:val="28"/>
        </w:rPr>
        <w:t>%</w:t>
      </w:r>
      <w:r w:rsidR="00BD7A6E">
        <w:rPr>
          <w:rStyle w:val="FontStyle13"/>
          <w:sz w:val="28"/>
          <w:szCs w:val="28"/>
        </w:rPr>
        <w:t xml:space="preserve">. </w:t>
      </w:r>
    </w:p>
    <w:p w:rsidR="00F718EE" w:rsidRPr="0073727A" w:rsidRDefault="00F718EE" w:rsidP="00F700C5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ab/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В соответствии с новым Перечнем социальных услуг: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Обеспечением бесплатным горячим питанием или наборами продуктов воспользовалось </w:t>
      </w:r>
      <w:r w:rsidR="004F20BD">
        <w:rPr>
          <w:rStyle w:val="FontStyle13"/>
          <w:sz w:val="28"/>
          <w:szCs w:val="28"/>
        </w:rPr>
        <w:t>139</w:t>
      </w:r>
      <w:r w:rsidRPr="0073727A">
        <w:rPr>
          <w:rStyle w:val="FontStyle13"/>
          <w:sz w:val="28"/>
          <w:szCs w:val="28"/>
        </w:rPr>
        <w:t xml:space="preserve"> человек, оказано  </w:t>
      </w:r>
      <w:r w:rsidR="004F20BD">
        <w:rPr>
          <w:rStyle w:val="FontStyle13"/>
          <w:sz w:val="28"/>
          <w:szCs w:val="28"/>
        </w:rPr>
        <w:t>712</w:t>
      </w:r>
      <w:r w:rsidRPr="0073727A">
        <w:rPr>
          <w:rStyle w:val="FontStyle13"/>
          <w:sz w:val="28"/>
          <w:szCs w:val="28"/>
        </w:rPr>
        <w:t xml:space="preserve"> услуг, на общую сумму </w:t>
      </w:r>
      <w:r w:rsidR="00BE68C9">
        <w:rPr>
          <w:rStyle w:val="FontStyle13"/>
          <w:sz w:val="28"/>
          <w:szCs w:val="28"/>
        </w:rPr>
        <w:t xml:space="preserve">  </w:t>
      </w:r>
      <w:r w:rsidR="004F20BD">
        <w:rPr>
          <w:rStyle w:val="FontStyle13"/>
          <w:sz w:val="28"/>
          <w:szCs w:val="28"/>
        </w:rPr>
        <w:t>117,2</w:t>
      </w:r>
      <w:r w:rsidRPr="0073727A">
        <w:rPr>
          <w:rStyle w:val="FontStyle13"/>
          <w:sz w:val="28"/>
          <w:szCs w:val="28"/>
        </w:rPr>
        <w:t xml:space="preserve"> тыс. рублей. 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Обеспечением одеждой, обувью и другими предметами первой необходимости воспользовалось </w:t>
      </w:r>
      <w:r w:rsidR="004F20BD">
        <w:rPr>
          <w:rStyle w:val="FontStyle13"/>
          <w:sz w:val="28"/>
          <w:szCs w:val="28"/>
        </w:rPr>
        <w:t>48</w:t>
      </w:r>
      <w:r w:rsidRPr="0073727A">
        <w:rPr>
          <w:rStyle w:val="FontStyle13"/>
          <w:sz w:val="28"/>
          <w:szCs w:val="28"/>
        </w:rPr>
        <w:t xml:space="preserve"> человек, оказано </w:t>
      </w:r>
      <w:r w:rsidR="004F20BD">
        <w:rPr>
          <w:rStyle w:val="FontStyle13"/>
          <w:sz w:val="28"/>
          <w:szCs w:val="28"/>
        </w:rPr>
        <w:t>56</w:t>
      </w:r>
      <w:r w:rsidRPr="0073727A">
        <w:rPr>
          <w:rStyle w:val="FontStyle13"/>
          <w:sz w:val="28"/>
          <w:szCs w:val="28"/>
        </w:rPr>
        <w:t xml:space="preserve"> услуг, на общую сумму  </w:t>
      </w:r>
      <w:r w:rsidR="004F20BD">
        <w:rPr>
          <w:rStyle w:val="FontStyle13"/>
          <w:sz w:val="28"/>
          <w:szCs w:val="28"/>
        </w:rPr>
        <w:t>129,7</w:t>
      </w:r>
      <w:r w:rsidRPr="0073727A">
        <w:rPr>
          <w:rStyle w:val="FontStyle13"/>
          <w:sz w:val="28"/>
          <w:szCs w:val="28"/>
        </w:rPr>
        <w:t xml:space="preserve"> тыс. рублей. 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Содействием в получении юридической помощи в целях защиты прав и законных интересов получателей социальных услуг воспользовалось</w:t>
      </w:r>
      <w:r w:rsidR="00BE68C9">
        <w:rPr>
          <w:rStyle w:val="FontStyle13"/>
          <w:sz w:val="28"/>
          <w:szCs w:val="28"/>
        </w:rPr>
        <w:t xml:space="preserve">           </w:t>
      </w:r>
      <w:r w:rsidRPr="0073727A">
        <w:rPr>
          <w:rStyle w:val="FontStyle13"/>
          <w:sz w:val="28"/>
          <w:szCs w:val="28"/>
        </w:rPr>
        <w:t xml:space="preserve"> </w:t>
      </w:r>
      <w:r w:rsidR="004F20BD">
        <w:rPr>
          <w:rStyle w:val="FontStyle13"/>
          <w:sz w:val="28"/>
          <w:szCs w:val="28"/>
        </w:rPr>
        <w:t>15</w:t>
      </w:r>
      <w:r w:rsidRPr="0073727A">
        <w:rPr>
          <w:rStyle w:val="FontStyle13"/>
          <w:sz w:val="28"/>
          <w:szCs w:val="28"/>
        </w:rPr>
        <w:t xml:space="preserve"> человек, оказано </w:t>
      </w:r>
      <w:r w:rsidR="004F20BD">
        <w:rPr>
          <w:rStyle w:val="FontStyle13"/>
          <w:sz w:val="28"/>
          <w:szCs w:val="28"/>
        </w:rPr>
        <w:t>41</w:t>
      </w:r>
      <w:r w:rsidRPr="0073727A">
        <w:rPr>
          <w:rStyle w:val="FontStyle13"/>
          <w:sz w:val="28"/>
          <w:szCs w:val="28"/>
        </w:rPr>
        <w:t xml:space="preserve"> услуг</w:t>
      </w:r>
      <w:r w:rsidR="004F20BD">
        <w:rPr>
          <w:rStyle w:val="FontStyle13"/>
          <w:sz w:val="28"/>
          <w:szCs w:val="28"/>
        </w:rPr>
        <w:t>а</w:t>
      </w:r>
      <w:r w:rsidRPr="0073727A">
        <w:rPr>
          <w:rStyle w:val="FontStyle13"/>
          <w:sz w:val="28"/>
          <w:szCs w:val="28"/>
        </w:rPr>
        <w:t xml:space="preserve">. 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Содействием в получении экстренной психологической помощи воспользовалось </w:t>
      </w:r>
      <w:r w:rsidR="004F20BD">
        <w:rPr>
          <w:rStyle w:val="FontStyle13"/>
          <w:sz w:val="28"/>
          <w:szCs w:val="28"/>
        </w:rPr>
        <w:t>311</w:t>
      </w:r>
      <w:r w:rsidRPr="0073727A">
        <w:rPr>
          <w:rStyle w:val="FontStyle13"/>
          <w:sz w:val="28"/>
          <w:szCs w:val="28"/>
        </w:rPr>
        <w:t xml:space="preserve"> человек, оказано </w:t>
      </w:r>
      <w:r w:rsidR="004F20BD">
        <w:rPr>
          <w:rStyle w:val="FontStyle13"/>
          <w:sz w:val="28"/>
          <w:szCs w:val="28"/>
        </w:rPr>
        <w:t>497</w:t>
      </w:r>
      <w:r w:rsidRPr="0073727A">
        <w:rPr>
          <w:rStyle w:val="FontStyle13"/>
          <w:sz w:val="28"/>
          <w:szCs w:val="28"/>
        </w:rPr>
        <w:t xml:space="preserve"> услуг. </w:t>
      </w:r>
    </w:p>
    <w:p w:rsidR="005031AA" w:rsidRDefault="00DF5182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</w:t>
      </w:r>
      <w:r w:rsidR="005031AA" w:rsidRPr="0073727A">
        <w:rPr>
          <w:rStyle w:val="FontStyle13"/>
          <w:sz w:val="28"/>
          <w:szCs w:val="28"/>
        </w:rPr>
        <w:t>риобретение за счет средств получателя социальных услуг и срочная доставка продуктов питания, лекарственных средств и изделий медицинского назначения в 202</w:t>
      </w:r>
      <w:r w:rsidR="004F20BD">
        <w:rPr>
          <w:rStyle w:val="FontStyle13"/>
          <w:sz w:val="28"/>
          <w:szCs w:val="28"/>
        </w:rPr>
        <w:t>3</w:t>
      </w:r>
      <w:r w:rsidR="005031AA" w:rsidRPr="0073727A">
        <w:rPr>
          <w:rStyle w:val="FontStyle13"/>
          <w:sz w:val="28"/>
          <w:szCs w:val="28"/>
        </w:rPr>
        <w:t xml:space="preserve"> г</w:t>
      </w:r>
      <w:r>
        <w:rPr>
          <w:rStyle w:val="FontStyle13"/>
          <w:sz w:val="28"/>
          <w:szCs w:val="28"/>
        </w:rPr>
        <w:t>оду</w:t>
      </w:r>
      <w:r w:rsidR="005031AA" w:rsidRPr="0073727A">
        <w:rPr>
          <w:rStyle w:val="FontStyle13"/>
          <w:sz w:val="28"/>
          <w:szCs w:val="28"/>
        </w:rPr>
        <w:t xml:space="preserve"> воспользовалось </w:t>
      </w:r>
      <w:r w:rsidR="004F20BD">
        <w:rPr>
          <w:rStyle w:val="FontStyle13"/>
          <w:sz w:val="28"/>
          <w:szCs w:val="28"/>
        </w:rPr>
        <w:t>166</w:t>
      </w:r>
      <w:r w:rsidR="005031AA" w:rsidRPr="0073727A">
        <w:rPr>
          <w:rStyle w:val="FontStyle13"/>
          <w:sz w:val="28"/>
          <w:szCs w:val="28"/>
        </w:rPr>
        <w:t xml:space="preserve"> чел., оказано </w:t>
      </w:r>
      <w:r w:rsidR="004F20BD">
        <w:rPr>
          <w:rStyle w:val="FontStyle13"/>
          <w:sz w:val="28"/>
          <w:szCs w:val="28"/>
        </w:rPr>
        <w:t>198</w:t>
      </w:r>
      <w:r w:rsidR="005031AA" w:rsidRPr="0073727A">
        <w:rPr>
          <w:rStyle w:val="FontStyle13"/>
          <w:sz w:val="28"/>
          <w:szCs w:val="28"/>
        </w:rPr>
        <w:t xml:space="preserve"> услуг; </w:t>
      </w:r>
    </w:p>
    <w:p w:rsidR="005031AA" w:rsidRPr="0073727A" w:rsidRDefault="005031AA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содействием в сборе и оформлении документов для обеспечения инвалидов техническими средствами реабилитации, не входящими в федеральный перечень воспользовались </w:t>
      </w:r>
      <w:r w:rsidR="004F20BD">
        <w:rPr>
          <w:rStyle w:val="FontStyle13"/>
          <w:sz w:val="28"/>
          <w:szCs w:val="28"/>
        </w:rPr>
        <w:t>15</w:t>
      </w:r>
      <w:r w:rsidRPr="0073727A">
        <w:rPr>
          <w:rStyle w:val="FontStyle13"/>
          <w:sz w:val="28"/>
          <w:szCs w:val="28"/>
        </w:rPr>
        <w:t xml:space="preserve"> человек, оказано </w:t>
      </w:r>
      <w:r w:rsidR="004F20BD">
        <w:rPr>
          <w:rStyle w:val="FontStyle13"/>
          <w:sz w:val="28"/>
          <w:szCs w:val="28"/>
        </w:rPr>
        <w:t>15</w:t>
      </w:r>
      <w:r w:rsidRPr="0073727A">
        <w:rPr>
          <w:rStyle w:val="FontStyle13"/>
          <w:sz w:val="28"/>
          <w:szCs w:val="28"/>
        </w:rPr>
        <w:t xml:space="preserve"> услуг;</w:t>
      </w:r>
    </w:p>
    <w:p w:rsidR="005031AA" w:rsidRPr="0073727A" w:rsidRDefault="005031AA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доставка на дом технических средств реабилитации, входящих в региональный перечень технических средств реабилитации, не входящих в федеральный перечень реабилитационных мероприятий воспользовалось  </w:t>
      </w:r>
      <w:r w:rsidR="004F20BD">
        <w:rPr>
          <w:rStyle w:val="FontStyle13"/>
          <w:sz w:val="28"/>
          <w:szCs w:val="28"/>
        </w:rPr>
        <w:t xml:space="preserve">11 </w:t>
      </w:r>
      <w:r w:rsidRPr="0073727A">
        <w:rPr>
          <w:rStyle w:val="FontStyle13"/>
          <w:sz w:val="28"/>
          <w:szCs w:val="28"/>
        </w:rPr>
        <w:t xml:space="preserve">человек, оказано </w:t>
      </w:r>
      <w:r w:rsidR="004F20BD">
        <w:rPr>
          <w:rStyle w:val="FontStyle13"/>
          <w:sz w:val="28"/>
          <w:szCs w:val="28"/>
        </w:rPr>
        <w:t>18</w:t>
      </w:r>
      <w:r w:rsidRPr="0073727A">
        <w:rPr>
          <w:rStyle w:val="FontStyle13"/>
          <w:sz w:val="28"/>
          <w:szCs w:val="28"/>
        </w:rPr>
        <w:t xml:space="preserve"> услуг;</w:t>
      </w:r>
    </w:p>
    <w:p w:rsidR="005031AA" w:rsidRDefault="005031AA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lastRenderedPageBreak/>
        <w:t xml:space="preserve">- содействием в сборе и оформлении документов на получение социального обслуживания в стационарной форме за получением услуги обратился </w:t>
      </w:r>
      <w:r w:rsidR="004F20BD">
        <w:rPr>
          <w:rStyle w:val="FontStyle13"/>
          <w:sz w:val="28"/>
          <w:szCs w:val="28"/>
        </w:rPr>
        <w:t>6</w:t>
      </w:r>
      <w:r w:rsidRPr="0073727A">
        <w:rPr>
          <w:rStyle w:val="FontStyle13"/>
          <w:sz w:val="28"/>
          <w:szCs w:val="28"/>
        </w:rPr>
        <w:t xml:space="preserve"> чел., оказан</w:t>
      </w:r>
      <w:r w:rsidR="00D1487C">
        <w:rPr>
          <w:rStyle w:val="FontStyle13"/>
          <w:sz w:val="28"/>
          <w:szCs w:val="28"/>
        </w:rPr>
        <w:t>о</w:t>
      </w:r>
      <w:r w:rsidRPr="0073727A">
        <w:rPr>
          <w:rStyle w:val="FontStyle13"/>
          <w:sz w:val="28"/>
          <w:szCs w:val="28"/>
        </w:rPr>
        <w:t xml:space="preserve"> </w:t>
      </w:r>
      <w:r w:rsidR="00780AF9">
        <w:rPr>
          <w:rStyle w:val="FontStyle13"/>
          <w:sz w:val="28"/>
          <w:szCs w:val="28"/>
        </w:rPr>
        <w:t>7</w:t>
      </w:r>
      <w:r w:rsidRPr="0073727A">
        <w:rPr>
          <w:rStyle w:val="FontStyle13"/>
          <w:sz w:val="28"/>
          <w:szCs w:val="28"/>
        </w:rPr>
        <w:t xml:space="preserve"> услуг;</w:t>
      </w:r>
    </w:p>
    <w:p w:rsidR="00787513" w:rsidRPr="0073727A" w:rsidRDefault="00787513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доставкой лиц старше 65 лет,  проживающих, в сельской местности воспользовалось </w:t>
      </w:r>
      <w:r w:rsidR="004F20BD">
        <w:rPr>
          <w:rStyle w:val="FontStyle13"/>
          <w:sz w:val="28"/>
          <w:szCs w:val="28"/>
        </w:rPr>
        <w:t>239</w:t>
      </w:r>
      <w:r w:rsidRPr="0073727A">
        <w:rPr>
          <w:rStyle w:val="FontStyle13"/>
          <w:sz w:val="28"/>
          <w:szCs w:val="28"/>
        </w:rPr>
        <w:t xml:space="preserve"> человек, оказано </w:t>
      </w:r>
      <w:r w:rsidR="004F20BD">
        <w:rPr>
          <w:rStyle w:val="FontStyle13"/>
          <w:sz w:val="28"/>
          <w:szCs w:val="28"/>
        </w:rPr>
        <w:t xml:space="preserve">506 </w:t>
      </w:r>
      <w:r w:rsidRPr="0073727A">
        <w:rPr>
          <w:rStyle w:val="FontStyle13"/>
          <w:sz w:val="28"/>
          <w:szCs w:val="28"/>
        </w:rPr>
        <w:t>услуг</w:t>
      </w:r>
      <w:r w:rsidR="00780AF9">
        <w:rPr>
          <w:rStyle w:val="FontStyle13"/>
          <w:sz w:val="28"/>
          <w:szCs w:val="28"/>
        </w:rPr>
        <w:t>и;</w:t>
      </w:r>
    </w:p>
    <w:p w:rsidR="005031AA" w:rsidRPr="0073727A" w:rsidRDefault="005031AA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содействием в организации отдыха и оздоровления детей </w:t>
      </w:r>
      <w:r w:rsidRPr="00890ADA">
        <w:rPr>
          <w:rStyle w:val="FontStyle13"/>
          <w:sz w:val="28"/>
          <w:szCs w:val="28"/>
        </w:rPr>
        <w:t xml:space="preserve">воспользовались </w:t>
      </w:r>
      <w:r w:rsidR="004F20BD">
        <w:rPr>
          <w:rStyle w:val="FontStyle13"/>
          <w:sz w:val="28"/>
          <w:szCs w:val="28"/>
        </w:rPr>
        <w:t>116</w:t>
      </w:r>
      <w:r w:rsidRPr="00890ADA">
        <w:rPr>
          <w:rStyle w:val="FontStyle13"/>
          <w:sz w:val="28"/>
          <w:szCs w:val="28"/>
        </w:rPr>
        <w:t xml:space="preserve"> чел., оказано </w:t>
      </w:r>
      <w:r w:rsidR="004F20BD">
        <w:rPr>
          <w:rStyle w:val="FontStyle13"/>
          <w:sz w:val="28"/>
          <w:szCs w:val="28"/>
        </w:rPr>
        <w:t>137</w:t>
      </w:r>
      <w:r w:rsidR="00893438" w:rsidRPr="00890ADA">
        <w:rPr>
          <w:rStyle w:val="FontStyle13"/>
          <w:sz w:val="28"/>
          <w:szCs w:val="28"/>
        </w:rPr>
        <w:t xml:space="preserve"> </w:t>
      </w:r>
      <w:r w:rsidRPr="00890ADA">
        <w:rPr>
          <w:rStyle w:val="FontStyle13"/>
          <w:sz w:val="28"/>
          <w:szCs w:val="28"/>
        </w:rPr>
        <w:t>услуг;</w:t>
      </w:r>
    </w:p>
    <w:p w:rsidR="00397BEA" w:rsidRDefault="00397BEA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</w:p>
    <w:p w:rsidR="00C542D5" w:rsidRPr="00120953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120953">
        <w:rPr>
          <w:rStyle w:val="FontStyle13"/>
          <w:sz w:val="28"/>
          <w:szCs w:val="28"/>
        </w:rPr>
        <w:t xml:space="preserve">В соответствии с постановлением правительства Ставропольского края от 17 марта 2010г. №80 - </w:t>
      </w:r>
      <w:proofErr w:type="gramStart"/>
      <w:r w:rsidRPr="00120953">
        <w:rPr>
          <w:rStyle w:val="FontStyle13"/>
          <w:sz w:val="28"/>
          <w:szCs w:val="28"/>
        </w:rPr>
        <w:t>п</w:t>
      </w:r>
      <w:proofErr w:type="gramEnd"/>
      <w:r w:rsidRPr="00120953">
        <w:rPr>
          <w:rStyle w:val="FontStyle13"/>
          <w:sz w:val="28"/>
          <w:szCs w:val="28"/>
        </w:rPr>
        <w:t xml:space="preserve"> «Об организации и обеспечении оздоровления детей, поживающих на территории Ставропольского края», и постановлением от 21 апреля 2010 г. №117- п «Об организации и обеспечении отдыха и оздоровления детей, находящихся в трудной жизненной ситуации, проживающих на территории Ставропольского края» учреждение организует работу по оздоровлению детей Благодарненского района.   Министерством труда и социальной защиты  Ставропольского края детям Благодарненского района  было выделено</w:t>
      </w:r>
      <w:r w:rsidR="00D1487C" w:rsidRPr="00120953">
        <w:rPr>
          <w:rStyle w:val="FontStyle13"/>
          <w:sz w:val="28"/>
          <w:szCs w:val="28"/>
        </w:rPr>
        <w:t xml:space="preserve"> </w:t>
      </w:r>
      <w:r w:rsidR="004F20BD">
        <w:rPr>
          <w:rStyle w:val="FontStyle13"/>
          <w:sz w:val="28"/>
          <w:szCs w:val="28"/>
        </w:rPr>
        <w:t>222</w:t>
      </w:r>
      <w:r w:rsidRPr="00120953">
        <w:rPr>
          <w:rStyle w:val="FontStyle13"/>
          <w:sz w:val="28"/>
          <w:szCs w:val="28"/>
        </w:rPr>
        <w:t xml:space="preserve"> путев</w:t>
      </w:r>
      <w:r w:rsidR="004F20BD">
        <w:rPr>
          <w:rStyle w:val="FontStyle13"/>
          <w:sz w:val="28"/>
          <w:szCs w:val="28"/>
        </w:rPr>
        <w:t>ки</w:t>
      </w:r>
      <w:r w:rsidRPr="00120953">
        <w:rPr>
          <w:rStyle w:val="FontStyle13"/>
          <w:sz w:val="28"/>
          <w:szCs w:val="28"/>
        </w:rPr>
        <w:t xml:space="preserve">.  </w:t>
      </w:r>
    </w:p>
    <w:p w:rsidR="00C542D5" w:rsidRPr="00093BEF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proofErr w:type="gramStart"/>
      <w:r w:rsidRPr="00093BEF">
        <w:rPr>
          <w:rStyle w:val="FontStyle13"/>
          <w:sz w:val="28"/>
          <w:szCs w:val="28"/>
        </w:rPr>
        <w:t xml:space="preserve">По работающей категории выделено - </w:t>
      </w:r>
      <w:r w:rsidR="004F20BD">
        <w:rPr>
          <w:rStyle w:val="FontStyle13"/>
          <w:sz w:val="28"/>
          <w:szCs w:val="28"/>
        </w:rPr>
        <w:t>79</w:t>
      </w:r>
      <w:r w:rsidRPr="00093BEF">
        <w:rPr>
          <w:rStyle w:val="FontStyle13"/>
          <w:sz w:val="28"/>
          <w:szCs w:val="28"/>
        </w:rPr>
        <w:t xml:space="preserve">  путев</w:t>
      </w:r>
      <w:r w:rsidR="004F20BD">
        <w:rPr>
          <w:rStyle w:val="FontStyle13"/>
          <w:sz w:val="28"/>
          <w:szCs w:val="28"/>
        </w:rPr>
        <w:t>ок</w:t>
      </w:r>
      <w:r w:rsidRPr="00093BEF">
        <w:rPr>
          <w:rStyle w:val="FontStyle13"/>
          <w:sz w:val="28"/>
          <w:szCs w:val="28"/>
        </w:rPr>
        <w:t xml:space="preserve">,  из них- </w:t>
      </w:r>
      <w:r w:rsidR="004F20BD">
        <w:rPr>
          <w:rStyle w:val="FontStyle13"/>
          <w:sz w:val="28"/>
          <w:szCs w:val="28"/>
        </w:rPr>
        <w:t>33</w:t>
      </w:r>
      <w:r w:rsidRPr="00093BEF">
        <w:rPr>
          <w:rStyle w:val="FontStyle13"/>
          <w:sz w:val="28"/>
          <w:szCs w:val="28"/>
        </w:rPr>
        <w:t xml:space="preserve">  города Кавказских Минеральных  Вод: </w:t>
      </w:r>
      <w:r w:rsidR="00093BEF" w:rsidRPr="00093BEF">
        <w:rPr>
          <w:rStyle w:val="FontStyle13"/>
          <w:sz w:val="28"/>
          <w:szCs w:val="28"/>
        </w:rPr>
        <w:t xml:space="preserve">санаторий им. Н.К. Крупской </w:t>
      </w:r>
      <w:r w:rsidRPr="00093BEF">
        <w:rPr>
          <w:rStyle w:val="FontStyle13"/>
          <w:sz w:val="28"/>
          <w:szCs w:val="28"/>
        </w:rPr>
        <w:t xml:space="preserve">- </w:t>
      </w:r>
      <w:r w:rsidR="004F20BD">
        <w:rPr>
          <w:rStyle w:val="FontStyle13"/>
          <w:sz w:val="28"/>
          <w:szCs w:val="28"/>
        </w:rPr>
        <w:t>9</w:t>
      </w:r>
      <w:r w:rsidRPr="00093BEF">
        <w:rPr>
          <w:rStyle w:val="FontStyle13"/>
          <w:sz w:val="28"/>
          <w:szCs w:val="28"/>
        </w:rPr>
        <w:t xml:space="preserve"> путев</w:t>
      </w:r>
      <w:r w:rsidR="004F20BD">
        <w:rPr>
          <w:rStyle w:val="FontStyle13"/>
          <w:sz w:val="28"/>
          <w:szCs w:val="28"/>
        </w:rPr>
        <w:t>ок</w:t>
      </w:r>
      <w:r w:rsidRPr="00093BEF">
        <w:rPr>
          <w:rStyle w:val="FontStyle13"/>
          <w:sz w:val="28"/>
          <w:szCs w:val="28"/>
        </w:rPr>
        <w:t xml:space="preserve"> (</w:t>
      </w:r>
      <w:r w:rsidR="004F20BD">
        <w:rPr>
          <w:rStyle w:val="FontStyle13"/>
          <w:sz w:val="28"/>
          <w:szCs w:val="28"/>
        </w:rPr>
        <w:t xml:space="preserve">мочеполовая, </w:t>
      </w:r>
      <w:proofErr w:type="spellStart"/>
      <w:r w:rsidR="004F20BD">
        <w:rPr>
          <w:rStyle w:val="FontStyle13"/>
          <w:sz w:val="28"/>
          <w:szCs w:val="28"/>
        </w:rPr>
        <w:t>ораны</w:t>
      </w:r>
      <w:proofErr w:type="spellEnd"/>
      <w:r w:rsidR="004F20BD">
        <w:rPr>
          <w:rStyle w:val="FontStyle13"/>
          <w:sz w:val="28"/>
          <w:szCs w:val="28"/>
        </w:rPr>
        <w:t xml:space="preserve"> пищеварения, </w:t>
      </w:r>
      <w:proofErr w:type="spellStart"/>
      <w:r w:rsidR="004F20BD">
        <w:rPr>
          <w:rStyle w:val="FontStyle13"/>
          <w:sz w:val="28"/>
          <w:szCs w:val="28"/>
        </w:rPr>
        <w:t>индокринная</w:t>
      </w:r>
      <w:proofErr w:type="spellEnd"/>
      <w:r w:rsidR="004F20BD">
        <w:rPr>
          <w:rStyle w:val="FontStyle13"/>
          <w:sz w:val="28"/>
          <w:szCs w:val="28"/>
        </w:rPr>
        <w:t xml:space="preserve"> система</w:t>
      </w:r>
      <w:r w:rsidRPr="00093BEF">
        <w:rPr>
          <w:rStyle w:val="FontStyle13"/>
          <w:sz w:val="28"/>
          <w:szCs w:val="28"/>
        </w:rPr>
        <w:t xml:space="preserve">), </w:t>
      </w:r>
      <w:r w:rsidR="00403922" w:rsidRPr="00093BEF">
        <w:rPr>
          <w:rStyle w:val="FontStyle13"/>
          <w:sz w:val="28"/>
          <w:szCs w:val="28"/>
        </w:rPr>
        <w:t>Юность</w:t>
      </w:r>
      <w:r w:rsidRPr="00093BEF">
        <w:rPr>
          <w:rStyle w:val="FontStyle13"/>
          <w:sz w:val="28"/>
          <w:szCs w:val="28"/>
        </w:rPr>
        <w:t xml:space="preserve">- </w:t>
      </w:r>
      <w:r w:rsidR="004F20BD">
        <w:rPr>
          <w:rStyle w:val="FontStyle13"/>
          <w:sz w:val="28"/>
          <w:szCs w:val="28"/>
        </w:rPr>
        <w:t>7</w:t>
      </w:r>
      <w:r w:rsidRPr="00093BEF">
        <w:rPr>
          <w:rStyle w:val="FontStyle13"/>
          <w:sz w:val="28"/>
          <w:szCs w:val="28"/>
        </w:rPr>
        <w:t xml:space="preserve"> путевк</w:t>
      </w:r>
      <w:r w:rsidR="00403922" w:rsidRPr="00093BEF">
        <w:rPr>
          <w:rStyle w:val="FontStyle13"/>
          <w:sz w:val="28"/>
          <w:szCs w:val="28"/>
        </w:rPr>
        <w:t>и</w:t>
      </w:r>
      <w:r w:rsidRPr="00093BEF">
        <w:rPr>
          <w:rStyle w:val="FontStyle13"/>
          <w:sz w:val="28"/>
          <w:szCs w:val="28"/>
        </w:rPr>
        <w:t xml:space="preserve"> (органы зрения), Смена – </w:t>
      </w:r>
      <w:r w:rsidR="004F20BD">
        <w:rPr>
          <w:rStyle w:val="FontStyle13"/>
          <w:sz w:val="28"/>
          <w:szCs w:val="28"/>
        </w:rPr>
        <w:t>17</w:t>
      </w:r>
      <w:r w:rsidRPr="00093BEF">
        <w:rPr>
          <w:rStyle w:val="FontStyle13"/>
          <w:sz w:val="28"/>
          <w:szCs w:val="28"/>
        </w:rPr>
        <w:t xml:space="preserve"> путевк</w:t>
      </w:r>
      <w:r w:rsidR="00403922" w:rsidRPr="00093BEF">
        <w:rPr>
          <w:rStyle w:val="FontStyle13"/>
          <w:sz w:val="28"/>
          <w:szCs w:val="28"/>
        </w:rPr>
        <w:t>и</w:t>
      </w:r>
      <w:r w:rsidRPr="00093BEF">
        <w:rPr>
          <w:rStyle w:val="FontStyle13"/>
          <w:sz w:val="28"/>
          <w:szCs w:val="28"/>
        </w:rPr>
        <w:t xml:space="preserve"> (органы </w:t>
      </w:r>
      <w:r w:rsidR="00403922" w:rsidRPr="00093BEF">
        <w:rPr>
          <w:rStyle w:val="FontStyle13"/>
          <w:sz w:val="28"/>
          <w:szCs w:val="28"/>
        </w:rPr>
        <w:t>кровообращения</w:t>
      </w:r>
      <w:r w:rsidR="00D159C2" w:rsidRPr="00093BEF">
        <w:rPr>
          <w:rStyle w:val="FontStyle13"/>
          <w:sz w:val="28"/>
          <w:szCs w:val="28"/>
        </w:rPr>
        <w:t xml:space="preserve">, </w:t>
      </w:r>
      <w:r w:rsidR="009142F5" w:rsidRPr="00093BEF">
        <w:rPr>
          <w:rStyle w:val="FontStyle13"/>
          <w:sz w:val="28"/>
          <w:szCs w:val="28"/>
        </w:rPr>
        <w:t xml:space="preserve">органы </w:t>
      </w:r>
      <w:r w:rsidR="00403922" w:rsidRPr="00093BEF">
        <w:rPr>
          <w:rStyle w:val="FontStyle13"/>
          <w:sz w:val="28"/>
          <w:szCs w:val="28"/>
        </w:rPr>
        <w:t>дыхания</w:t>
      </w:r>
      <w:r w:rsidR="004F20BD">
        <w:rPr>
          <w:rStyle w:val="FontStyle13"/>
          <w:sz w:val="28"/>
          <w:szCs w:val="28"/>
        </w:rPr>
        <w:t>, нервная система, опорно-двигательная</w:t>
      </w:r>
      <w:r w:rsidR="009142F5" w:rsidRPr="00093BEF">
        <w:rPr>
          <w:rStyle w:val="FontStyle13"/>
          <w:sz w:val="28"/>
          <w:szCs w:val="28"/>
        </w:rPr>
        <w:t>),</w:t>
      </w:r>
      <w:r w:rsidRPr="00093BEF">
        <w:rPr>
          <w:rStyle w:val="FontStyle13"/>
          <w:sz w:val="28"/>
          <w:szCs w:val="28"/>
        </w:rPr>
        <w:t xml:space="preserve"> </w:t>
      </w:r>
      <w:r w:rsidR="004F20BD">
        <w:rPr>
          <w:rStyle w:val="FontStyle13"/>
          <w:sz w:val="28"/>
          <w:szCs w:val="28"/>
        </w:rPr>
        <w:t>46</w:t>
      </w:r>
      <w:r w:rsidRPr="00093BEF">
        <w:rPr>
          <w:rStyle w:val="FontStyle13"/>
          <w:sz w:val="28"/>
          <w:szCs w:val="28"/>
        </w:rPr>
        <w:t xml:space="preserve"> путевок на Черноморском побережье -  санаторий Глобус г. Анапа по заболеваниям нервной, опорно-двигательной системы, органов дыхания, пищеварения.                                                                                                             </w:t>
      </w:r>
      <w:proofErr w:type="gramEnd"/>
    </w:p>
    <w:p w:rsidR="00FC7C87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proofErr w:type="gramStart"/>
      <w:r w:rsidRPr="00A522F2">
        <w:rPr>
          <w:rStyle w:val="FontStyle13"/>
          <w:sz w:val="28"/>
          <w:szCs w:val="28"/>
        </w:rPr>
        <w:t xml:space="preserve">По трудной жизненной категории было выделено </w:t>
      </w:r>
      <w:r w:rsidR="004F20BD">
        <w:rPr>
          <w:rStyle w:val="FontStyle13"/>
          <w:sz w:val="28"/>
          <w:szCs w:val="28"/>
        </w:rPr>
        <w:t>143</w:t>
      </w:r>
      <w:r w:rsidRPr="00A522F2">
        <w:rPr>
          <w:rStyle w:val="FontStyle13"/>
          <w:sz w:val="28"/>
          <w:szCs w:val="28"/>
        </w:rPr>
        <w:t xml:space="preserve"> п</w:t>
      </w:r>
      <w:r w:rsidR="009142F5" w:rsidRPr="00A522F2">
        <w:rPr>
          <w:rStyle w:val="FontStyle13"/>
          <w:sz w:val="28"/>
          <w:szCs w:val="28"/>
        </w:rPr>
        <w:t>утевок в</w:t>
      </w:r>
      <w:r w:rsidRPr="00A522F2">
        <w:rPr>
          <w:rStyle w:val="FontStyle13"/>
          <w:sz w:val="28"/>
          <w:szCs w:val="28"/>
        </w:rPr>
        <w:t xml:space="preserve"> города КМВ, из них санаторий </w:t>
      </w:r>
      <w:r w:rsidR="001B0946" w:rsidRPr="00A522F2">
        <w:rPr>
          <w:rStyle w:val="FontStyle13"/>
          <w:sz w:val="28"/>
          <w:szCs w:val="28"/>
        </w:rPr>
        <w:t xml:space="preserve">«Салют» </w:t>
      </w:r>
      <w:r w:rsidRPr="00A522F2">
        <w:rPr>
          <w:rStyle w:val="FontStyle13"/>
          <w:sz w:val="28"/>
          <w:szCs w:val="28"/>
        </w:rPr>
        <w:t xml:space="preserve">-  </w:t>
      </w:r>
      <w:r w:rsidR="004F20BD">
        <w:rPr>
          <w:rStyle w:val="FontStyle13"/>
          <w:sz w:val="28"/>
          <w:szCs w:val="28"/>
        </w:rPr>
        <w:t>16</w:t>
      </w:r>
      <w:r w:rsidR="009142F5" w:rsidRPr="00A522F2">
        <w:rPr>
          <w:rStyle w:val="FontStyle13"/>
          <w:sz w:val="28"/>
          <w:szCs w:val="28"/>
        </w:rPr>
        <w:t xml:space="preserve"> путев</w:t>
      </w:r>
      <w:r w:rsidR="001B0946" w:rsidRPr="00A522F2">
        <w:rPr>
          <w:rStyle w:val="FontStyle13"/>
          <w:sz w:val="28"/>
          <w:szCs w:val="28"/>
        </w:rPr>
        <w:t>о</w:t>
      </w:r>
      <w:r w:rsidR="009142F5" w:rsidRPr="00A522F2">
        <w:rPr>
          <w:rStyle w:val="FontStyle13"/>
          <w:sz w:val="28"/>
          <w:szCs w:val="28"/>
        </w:rPr>
        <w:t>к (</w:t>
      </w:r>
      <w:r w:rsidR="004F20BD">
        <w:rPr>
          <w:rStyle w:val="FontStyle13"/>
          <w:sz w:val="28"/>
          <w:szCs w:val="28"/>
        </w:rPr>
        <w:t>нервная,0 опорно-двигательная система</w:t>
      </w:r>
      <w:r w:rsidRPr="00A522F2">
        <w:rPr>
          <w:rStyle w:val="FontStyle13"/>
          <w:sz w:val="28"/>
          <w:szCs w:val="28"/>
        </w:rPr>
        <w:t xml:space="preserve">), санаторий </w:t>
      </w:r>
      <w:r w:rsidR="001B0946" w:rsidRPr="00A522F2">
        <w:rPr>
          <w:rStyle w:val="FontStyle13"/>
          <w:sz w:val="28"/>
          <w:szCs w:val="28"/>
        </w:rPr>
        <w:t>«</w:t>
      </w:r>
      <w:r w:rsidRPr="00A522F2">
        <w:rPr>
          <w:rStyle w:val="FontStyle13"/>
          <w:sz w:val="28"/>
          <w:szCs w:val="28"/>
        </w:rPr>
        <w:t>Юность</w:t>
      </w:r>
      <w:r w:rsidR="001B0946" w:rsidRPr="00A522F2">
        <w:rPr>
          <w:rStyle w:val="FontStyle13"/>
          <w:sz w:val="28"/>
          <w:szCs w:val="28"/>
        </w:rPr>
        <w:t>»</w:t>
      </w:r>
      <w:r w:rsidRPr="00A522F2">
        <w:rPr>
          <w:rStyle w:val="FontStyle13"/>
          <w:sz w:val="28"/>
          <w:szCs w:val="28"/>
        </w:rPr>
        <w:t xml:space="preserve"> – </w:t>
      </w:r>
      <w:r w:rsidR="004F20BD">
        <w:rPr>
          <w:rStyle w:val="FontStyle13"/>
          <w:sz w:val="28"/>
          <w:szCs w:val="28"/>
        </w:rPr>
        <w:t>10</w:t>
      </w:r>
      <w:r w:rsidR="001B0946" w:rsidRPr="00A522F2">
        <w:rPr>
          <w:rStyle w:val="FontStyle13"/>
          <w:sz w:val="28"/>
          <w:szCs w:val="28"/>
        </w:rPr>
        <w:t xml:space="preserve"> </w:t>
      </w:r>
      <w:r w:rsidRPr="00A522F2">
        <w:rPr>
          <w:rStyle w:val="FontStyle13"/>
          <w:sz w:val="28"/>
          <w:szCs w:val="28"/>
        </w:rPr>
        <w:t>путев</w:t>
      </w:r>
      <w:r w:rsidR="00FD6674" w:rsidRPr="00A522F2">
        <w:rPr>
          <w:rStyle w:val="FontStyle13"/>
          <w:sz w:val="28"/>
          <w:szCs w:val="28"/>
        </w:rPr>
        <w:t>о</w:t>
      </w:r>
      <w:r w:rsidRPr="00A522F2">
        <w:rPr>
          <w:rStyle w:val="FontStyle13"/>
          <w:sz w:val="28"/>
          <w:szCs w:val="28"/>
        </w:rPr>
        <w:t>к (</w:t>
      </w:r>
      <w:r w:rsidR="009142F5" w:rsidRPr="00A522F2">
        <w:rPr>
          <w:rStyle w:val="FontStyle13"/>
          <w:sz w:val="28"/>
          <w:szCs w:val="28"/>
        </w:rPr>
        <w:t>органы зрения</w:t>
      </w:r>
      <w:r w:rsidR="004F20BD">
        <w:rPr>
          <w:rStyle w:val="FontStyle13"/>
          <w:sz w:val="28"/>
          <w:szCs w:val="28"/>
        </w:rPr>
        <w:t xml:space="preserve">, </w:t>
      </w:r>
      <w:proofErr w:type="spellStart"/>
      <w:r w:rsidR="004F20BD">
        <w:rPr>
          <w:rStyle w:val="FontStyle13"/>
          <w:sz w:val="28"/>
          <w:szCs w:val="28"/>
        </w:rPr>
        <w:t>пишеварения</w:t>
      </w:r>
      <w:proofErr w:type="spellEnd"/>
      <w:r w:rsidR="004F20BD">
        <w:rPr>
          <w:rStyle w:val="FontStyle13"/>
          <w:sz w:val="28"/>
          <w:szCs w:val="28"/>
        </w:rPr>
        <w:t>, эндокринная система</w:t>
      </w:r>
      <w:r w:rsidRPr="00A522F2">
        <w:rPr>
          <w:rStyle w:val="FontStyle13"/>
          <w:sz w:val="28"/>
          <w:szCs w:val="28"/>
        </w:rPr>
        <w:t xml:space="preserve">), санаторий </w:t>
      </w:r>
      <w:r w:rsidR="001B0946" w:rsidRPr="00A522F2">
        <w:rPr>
          <w:rStyle w:val="FontStyle13"/>
          <w:sz w:val="28"/>
          <w:szCs w:val="28"/>
        </w:rPr>
        <w:t>«</w:t>
      </w:r>
      <w:r w:rsidRPr="00A522F2">
        <w:rPr>
          <w:rStyle w:val="FontStyle13"/>
          <w:sz w:val="28"/>
          <w:szCs w:val="28"/>
        </w:rPr>
        <w:t>Смена</w:t>
      </w:r>
      <w:r w:rsidR="001B0946" w:rsidRPr="00A522F2">
        <w:rPr>
          <w:rStyle w:val="FontStyle13"/>
          <w:sz w:val="28"/>
          <w:szCs w:val="28"/>
        </w:rPr>
        <w:t>»</w:t>
      </w:r>
      <w:r w:rsidRPr="00A522F2">
        <w:rPr>
          <w:rStyle w:val="FontStyle13"/>
          <w:sz w:val="28"/>
          <w:szCs w:val="28"/>
        </w:rPr>
        <w:t xml:space="preserve"> – </w:t>
      </w:r>
      <w:r w:rsidR="00FC7C87">
        <w:rPr>
          <w:rStyle w:val="FontStyle13"/>
          <w:sz w:val="28"/>
          <w:szCs w:val="28"/>
        </w:rPr>
        <w:t>2</w:t>
      </w:r>
      <w:r w:rsidR="009142F5" w:rsidRPr="00A522F2">
        <w:rPr>
          <w:rStyle w:val="FontStyle13"/>
          <w:sz w:val="28"/>
          <w:szCs w:val="28"/>
        </w:rPr>
        <w:t xml:space="preserve"> путевок</w:t>
      </w:r>
      <w:r w:rsidRPr="00A522F2">
        <w:rPr>
          <w:rStyle w:val="FontStyle13"/>
          <w:sz w:val="28"/>
          <w:szCs w:val="28"/>
        </w:rPr>
        <w:t xml:space="preserve"> (</w:t>
      </w:r>
      <w:r w:rsidR="009142F5" w:rsidRPr="00A522F2">
        <w:rPr>
          <w:rStyle w:val="FontStyle13"/>
          <w:sz w:val="28"/>
          <w:szCs w:val="28"/>
        </w:rPr>
        <w:t xml:space="preserve">органы дыхания), </w:t>
      </w:r>
      <w:r w:rsidR="001B0946" w:rsidRPr="00A522F2">
        <w:rPr>
          <w:rStyle w:val="FontStyle13"/>
          <w:sz w:val="28"/>
          <w:szCs w:val="28"/>
        </w:rPr>
        <w:t>санаторий им. Крупской – 1 путев</w:t>
      </w:r>
      <w:r w:rsidR="00FC7C87">
        <w:rPr>
          <w:rStyle w:val="FontStyle13"/>
          <w:sz w:val="28"/>
          <w:szCs w:val="28"/>
        </w:rPr>
        <w:t>ка</w:t>
      </w:r>
      <w:r w:rsidR="001B0946" w:rsidRPr="00A522F2">
        <w:rPr>
          <w:rStyle w:val="FontStyle13"/>
          <w:sz w:val="28"/>
          <w:szCs w:val="28"/>
        </w:rPr>
        <w:t xml:space="preserve"> (органы пищеварения, мочеполовая система)</w:t>
      </w:r>
      <w:r w:rsidR="009142F5" w:rsidRPr="00A522F2">
        <w:rPr>
          <w:rStyle w:val="FontStyle13"/>
          <w:sz w:val="28"/>
          <w:szCs w:val="28"/>
        </w:rPr>
        <w:t>.</w:t>
      </w:r>
      <w:proofErr w:type="gramEnd"/>
      <w:r w:rsidR="009142F5" w:rsidRPr="00A522F2">
        <w:rPr>
          <w:rStyle w:val="FontStyle13"/>
          <w:sz w:val="28"/>
          <w:szCs w:val="28"/>
        </w:rPr>
        <w:t xml:space="preserve"> </w:t>
      </w:r>
      <w:r w:rsidR="00FC7C87">
        <w:rPr>
          <w:rStyle w:val="FontStyle13"/>
          <w:sz w:val="28"/>
          <w:szCs w:val="28"/>
        </w:rPr>
        <w:t>ООО «Красный десант»</w:t>
      </w:r>
      <w:r w:rsidR="007E0DFB" w:rsidRPr="00A522F2">
        <w:rPr>
          <w:rStyle w:val="FontStyle13"/>
          <w:sz w:val="28"/>
          <w:szCs w:val="28"/>
        </w:rPr>
        <w:t xml:space="preserve">, находящийся на побережье Азовского моря – </w:t>
      </w:r>
      <w:r w:rsidR="00FC7C87">
        <w:rPr>
          <w:rStyle w:val="FontStyle13"/>
          <w:sz w:val="28"/>
          <w:szCs w:val="28"/>
        </w:rPr>
        <w:t>6</w:t>
      </w:r>
      <w:r w:rsidR="007E0DFB" w:rsidRPr="00A522F2">
        <w:rPr>
          <w:rStyle w:val="FontStyle13"/>
          <w:sz w:val="28"/>
          <w:szCs w:val="28"/>
        </w:rPr>
        <w:t xml:space="preserve"> путев</w:t>
      </w:r>
      <w:r w:rsidR="00A522F2" w:rsidRPr="00A522F2">
        <w:rPr>
          <w:rStyle w:val="FontStyle13"/>
          <w:sz w:val="28"/>
          <w:szCs w:val="28"/>
        </w:rPr>
        <w:t>ки</w:t>
      </w:r>
      <w:r w:rsidR="00FC7C87">
        <w:rPr>
          <w:rStyle w:val="FontStyle13"/>
          <w:sz w:val="28"/>
          <w:szCs w:val="28"/>
        </w:rPr>
        <w:t xml:space="preserve"> (органы дыхания, </w:t>
      </w:r>
      <w:proofErr w:type="spellStart"/>
      <w:r w:rsidR="00FC7C87">
        <w:rPr>
          <w:rStyle w:val="FontStyle13"/>
          <w:sz w:val="28"/>
          <w:szCs w:val="28"/>
        </w:rPr>
        <w:t>отологингология</w:t>
      </w:r>
      <w:proofErr w:type="spellEnd"/>
      <w:r w:rsidR="00FC7C87">
        <w:rPr>
          <w:rStyle w:val="FontStyle13"/>
          <w:sz w:val="28"/>
          <w:szCs w:val="28"/>
        </w:rPr>
        <w:t>)</w:t>
      </w:r>
      <w:r w:rsidR="007E0DFB" w:rsidRPr="00A522F2">
        <w:rPr>
          <w:rStyle w:val="FontStyle13"/>
          <w:sz w:val="28"/>
          <w:szCs w:val="28"/>
        </w:rPr>
        <w:t xml:space="preserve">. </w:t>
      </w:r>
      <w:proofErr w:type="gramStart"/>
      <w:r w:rsidR="00FC7C87">
        <w:rPr>
          <w:rStyle w:val="FontStyle13"/>
          <w:sz w:val="28"/>
          <w:szCs w:val="28"/>
        </w:rPr>
        <w:t>ДОЦ</w:t>
      </w:r>
      <w:proofErr w:type="gramEnd"/>
      <w:r w:rsidR="00FC7C87">
        <w:rPr>
          <w:rStyle w:val="FontStyle13"/>
          <w:sz w:val="28"/>
          <w:szCs w:val="28"/>
        </w:rPr>
        <w:t xml:space="preserve"> «Ейск»,</w:t>
      </w:r>
      <w:r w:rsidRPr="00A522F2">
        <w:rPr>
          <w:rStyle w:val="FontStyle13"/>
          <w:sz w:val="28"/>
          <w:szCs w:val="28"/>
        </w:rPr>
        <w:t xml:space="preserve"> </w:t>
      </w:r>
      <w:r w:rsidR="00FC7C87" w:rsidRPr="00A522F2">
        <w:rPr>
          <w:rStyle w:val="FontStyle13"/>
          <w:sz w:val="28"/>
          <w:szCs w:val="28"/>
        </w:rPr>
        <w:t>находящийся на побережье Азовского моря</w:t>
      </w:r>
      <w:r w:rsidR="00FC7C87">
        <w:rPr>
          <w:rStyle w:val="FontStyle13"/>
          <w:sz w:val="28"/>
          <w:szCs w:val="28"/>
        </w:rPr>
        <w:t xml:space="preserve"> – 48 путевок. ДОЛ «Золотой колосок» - 60 путевок. </w:t>
      </w:r>
    </w:p>
    <w:p w:rsidR="009142F5" w:rsidRPr="00A522F2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A522F2">
        <w:rPr>
          <w:rStyle w:val="FontStyle13"/>
          <w:sz w:val="28"/>
          <w:szCs w:val="28"/>
        </w:rPr>
        <w:t xml:space="preserve"> </w:t>
      </w:r>
      <w:proofErr w:type="gramStart"/>
      <w:r w:rsidRPr="00A522F2">
        <w:rPr>
          <w:rStyle w:val="FontStyle13"/>
          <w:sz w:val="28"/>
          <w:szCs w:val="28"/>
        </w:rPr>
        <w:t>В среднем стоимость путев</w:t>
      </w:r>
      <w:r w:rsidR="00A522F2" w:rsidRPr="00A522F2">
        <w:rPr>
          <w:rStyle w:val="FontStyle13"/>
          <w:sz w:val="28"/>
          <w:szCs w:val="28"/>
        </w:rPr>
        <w:t>о</w:t>
      </w:r>
      <w:r w:rsidRPr="00A522F2">
        <w:rPr>
          <w:rStyle w:val="FontStyle13"/>
          <w:sz w:val="28"/>
          <w:szCs w:val="28"/>
        </w:rPr>
        <w:t>к в санатории составила</w:t>
      </w:r>
      <w:r w:rsidR="00A522F2" w:rsidRPr="00A522F2">
        <w:rPr>
          <w:rStyle w:val="FontStyle13"/>
          <w:sz w:val="28"/>
          <w:szCs w:val="28"/>
        </w:rPr>
        <w:t>: в санатории – 3</w:t>
      </w:r>
      <w:r w:rsidR="00FC7C87">
        <w:rPr>
          <w:rStyle w:val="FontStyle13"/>
          <w:sz w:val="28"/>
          <w:szCs w:val="28"/>
        </w:rPr>
        <w:t>9</w:t>
      </w:r>
      <w:r w:rsidR="00A522F2" w:rsidRPr="00A522F2">
        <w:rPr>
          <w:rStyle w:val="FontStyle13"/>
          <w:sz w:val="28"/>
          <w:szCs w:val="28"/>
        </w:rPr>
        <w:t>8</w:t>
      </w:r>
      <w:r w:rsidR="00FC7C87">
        <w:rPr>
          <w:rStyle w:val="FontStyle13"/>
          <w:sz w:val="28"/>
          <w:szCs w:val="28"/>
        </w:rPr>
        <w:t>79</w:t>
      </w:r>
      <w:r w:rsidR="00A522F2" w:rsidRPr="00A522F2">
        <w:rPr>
          <w:rStyle w:val="FontStyle13"/>
          <w:sz w:val="28"/>
          <w:szCs w:val="28"/>
        </w:rPr>
        <w:t xml:space="preserve">,00 рублей, лагерь «Золотой колосок» - </w:t>
      </w:r>
      <w:r w:rsidR="00FC7C87">
        <w:rPr>
          <w:rStyle w:val="FontStyle13"/>
          <w:sz w:val="28"/>
          <w:szCs w:val="28"/>
        </w:rPr>
        <w:t>26400,00</w:t>
      </w:r>
      <w:r w:rsidR="009142F5" w:rsidRPr="00A522F2">
        <w:rPr>
          <w:rStyle w:val="FontStyle13"/>
          <w:sz w:val="28"/>
          <w:szCs w:val="28"/>
        </w:rPr>
        <w:t xml:space="preserve"> рублей</w:t>
      </w:r>
      <w:r w:rsidR="00A522F2" w:rsidRPr="00A522F2">
        <w:rPr>
          <w:rStyle w:val="FontStyle13"/>
          <w:sz w:val="28"/>
          <w:szCs w:val="28"/>
        </w:rPr>
        <w:t xml:space="preserve">, Ейск – </w:t>
      </w:r>
      <w:r w:rsidR="00FC7C87">
        <w:rPr>
          <w:rStyle w:val="FontStyle13"/>
          <w:sz w:val="28"/>
          <w:szCs w:val="28"/>
        </w:rPr>
        <w:t xml:space="preserve">38510,64 рублей, ООО «Красный десант» - 39939,50 рублей. </w:t>
      </w:r>
      <w:proofErr w:type="gramEnd"/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646CB9">
        <w:rPr>
          <w:rStyle w:val="FontStyle13"/>
          <w:sz w:val="28"/>
          <w:szCs w:val="28"/>
        </w:rPr>
        <w:t>Для проведения оздоровительной компании учреждение сотрудничает  с социальными педагогами общеобразовательных школ, с отделом образова</w:t>
      </w:r>
      <w:r w:rsidR="009142F5" w:rsidRPr="00646CB9">
        <w:rPr>
          <w:rStyle w:val="FontStyle13"/>
          <w:sz w:val="28"/>
          <w:szCs w:val="28"/>
        </w:rPr>
        <w:t>ния, ГБУЗ «</w:t>
      </w:r>
      <w:proofErr w:type="spellStart"/>
      <w:r w:rsidR="009142F5" w:rsidRPr="00646CB9">
        <w:rPr>
          <w:rStyle w:val="FontStyle13"/>
          <w:sz w:val="28"/>
          <w:szCs w:val="28"/>
        </w:rPr>
        <w:t>Благодарненская</w:t>
      </w:r>
      <w:proofErr w:type="spellEnd"/>
      <w:r w:rsidR="009142F5" w:rsidRPr="00646CB9">
        <w:rPr>
          <w:rStyle w:val="FontStyle13"/>
          <w:sz w:val="28"/>
          <w:szCs w:val="28"/>
        </w:rPr>
        <w:t xml:space="preserve"> РБ». </w:t>
      </w:r>
      <w:r w:rsidRPr="00646CB9">
        <w:rPr>
          <w:rStyle w:val="FontStyle13"/>
          <w:sz w:val="28"/>
          <w:szCs w:val="28"/>
        </w:rPr>
        <w:t>Информация по оздоровлению детей Благодарненского района размещена на сайте Центра, на информационных стендах учреждения.</w:t>
      </w:r>
      <w:r w:rsidRPr="0073727A">
        <w:rPr>
          <w:rStyle w:val="FontStyle13"/>
          <w:sz w:val="28"/>
          <w:szCs w:val="28"/>
        </w:rPr>
        <w:t xml:space="preserve">  </w:t>
      </w:r>
    </w:p>
    <w:p w:rsidR="00C542D5" w:rsidRPr="0073727A" w:rsidRDefault="00893438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Услугами по выдаче путевок в </w:t>
      </w:r>
      <w:r w:rsidR="00F86BAB" w:rsidRPr="0073727A">
        <w:rPr>
          <w:rStyle w:val="FontStyle13"/>
          <w:sz w:val="28"/>
          <w:szCs w:val="28"/>
        </w:rPr>
        <w:t>оздоровительный центр «</w:t>
      </w:r>
      <w:r w:rsidRPr="0073727A">
        <w:rPr>
          <w:rStyle w:val="FontStyle13"/>
          <w:sz w:val="28"/>
          <w:szCs w:val="28"/>
        </w:rPr>
        <w:t>Кавказ</w:t>
      </w:r>
      <w:r w:rsidR="00F86BAB" w:rsidRPr="0073727A">
        <w:rPr>
          <w:rStyle w:val="FontStyle13"/>
          <w:sz w:val="28"/>
          <w:szCs w:val="28"/>
        </w:rPr>
        <w:t>»</w:t>
      </w:r>
      <w:r w:rsidRPr="0073727A">
        <w:rPr>
          <w:rStyle w:val="FontStyle13"/>
          <w:sz w:val="28"/>
          <w:szCs w:val="28"/>
        </w:rPr>
        <w:t xml:space="preserve"> гражданам пожилого возраста в 202</w:t>
      </w:r>
      <w:r w:rsidR="00FC7C87">
        <w:rPr>
          <w:rStyle w:val="FontStyle13"/>
          <w:sz w:val="28"/>
          <w:szCs w:val="28"/>
        </w:rPr>
        <w:t>3</w:t>
      </w:r>
      <w:r w:rsidR="00F86BAB" w:rsidRPr="0073727A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г</w:t>
      </w:r>
      <w:r w:rsidR="00F86BAB" w:rsidRPr="0073727A">
        <w:rPr>
          <w:rStyle w:val="FontStyle13"/>
          <w:sz w:val="28"/>
          <w:szCs w:val="28"/>
        </w:rPr>
        <w:t>оду</w:t>
      </w:r>
      <w:r w:rsidRPr="0073727A">
        <w:rPr>
          <w:rStyle w:val="FontStyle13"/>
          <w:sz w:val="28"/>
          <w:szCs w:val="28"/>
        </w:rPr>
        <w:t xml:space="preserve"> воспользовалось </w:t>
      </w:r>
      <w:r w:rsidR="0000064A">
        <w:rPr>
          <w:rStyle w:val="FontStyle13"/>
          <w:sz w:val="28"/>
          <w:szCs w:val="28"/>
        </w:rPr>
        <w:t>2</w:t>
      </w:r>
      <w:r w:rsidR="00FC7C87">
        <w:rPr>
          <w:rStyle w:val="FontStyle13"/>
          <w:sz w:val="28"/>
          <w:szCs w:val="28"/>
        </w:rPr>
        <w:t>1</w:t>
      </w:r>
      <w:r w:rsidRPr="0073727A">
        <w:rPr>
          <w:rStyle w:val="FontStyle13"/>
          <w:sz w:val="28"/>
          <w:szCs w:val="28"/>
        </w:rPr>
        <w:t xml:space="preserve"> чел. оказан</w:t>
      </w:r>
      <w:r w:rsidR="006036E7">
        <w:rPr>
          <w:rStyle w:val="FontStyle13"/>
          <w:sz w:val="28"/>
          <w:szCs w:val="28"/>
        </w:rPr>
        <w:t>а</w:t>
      </w:r>
      <w:r w:rsidRPr="0073727A">
        <w:rPr>
          <w:rStyle w:val="FontStyle13"/>
          <w:sz w:val="28"/>
          <w:szCs w:val="28"/>
        </w:rPr>
        <w:t xml:space="preserve"> </w:t>
      </w:r>
      <w:r w:rsidR="0000064A">
        <w:rPr>
          <w:rStyle w:val="FontStyle13"/>
          <w:sz w:val="28"/>
          <w:szCs w:val="28"/>
        </w:rPr>
        <w:t>21</w:t>
      </w:r>
      <w:r w:rsidRPr="0073727A">
        <w:rPr>
          <w:rStyle w:val="FontStyle13"/>
          <w:sz w:val="28"/>
          <w:szCs w:val="28"/>
        </w:rPr>
        <w:t xml:space="preserve"> услуг</w:t>
      </w:r>
      <w:r w:rsidR="0000064A">
        <w:rPr>
          <w:rStyle w:val="FontStyle13"/>
          <w:sz w:val="28"/>
          <w:szCs w:val="28"/>
        </w:rPr>
        <w:t>а</w:t>
      </w:r>
      <w:r w:rsidRPr="0073727A">
        <w:rPr>
          <w:rStyle w:val="FontStyle13"/>
          <w:sz w:val="28"/>
          <w:szCs w:val="28"/>
        </w:rPr>
        <w:t xml:space="preserve">. </w:t>
      </w:r>
    </w:p>
    <w:p w:rsidR="00C542D5" w:rsidRPr="00D1487C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Службой «Социальное такси», </w:t>
      </w:r>
      <w:r w:rsidRPr="00D1487C">
        <w:rPr>
          <w:rStyle w:val="FontStyle13"/>
          <w:sz w:val="28"/>
          <w:szCs w:val="28"/>
        </w:rPr>
        <w:t xml:space="preserve">воспользовалось </w:t>
      </w:r>
      <w:r w:rsidR="00FC7C87">
        <w:rPr>
          <w:rStyle w:val="FontStyle13"/>
          <w:sz w:val="28"/>
          <w:szCs w:val="28"/>
        </w:rPr>
        <w:t>96</w:t>
      </w:r>
      <w:r w:rsidR="00D56C1C" w:rsidRPr="00D1487C">
        <w:rPr>
          <w:rStyle w:val="FontStyle13"/>
          <w:sz w:val="28"/>
          <w:szCs w:val="28"/>
        </w:rPr>
        <w:t xml:space="preserve"> чел.</w:t>
      </w:r>
      <w:r w:rsidRPr="00D1487C">
        <w:rPr>
          <w:rStyle w:val="FontStyle13"/>
          <w:sz w:val="28"/>
          <w:szCs w:val="28"/>
        </w:rPr>
        <w:t xml:space="preserve">, им предоставлено </w:t>
      </w:r>
      <w:r w:rsidR="008A30CF">
        <w:rPr>
          <w:rStyle w:val="FontStyle13"/>
          <w:sz w:val="28"/>
          <w:szCs w:val="28"/>
        </w:rPr>
        <w:t>460</w:t>
      </w:r>
      <w:r w:rsidRPr="00D1487C">
        <w:rPr>
          <w:rStyle w:val="FontStyle13"/>
          <w:sz w:val="28"/>
          <w:szCs w:val="28"/>
        </w:rPr>
        <w:t xml:space="preserve"> услуг</w:t>
      </w:r>
      <w:r w:rsidR="00D56C1C" w:rsidRPr="00D1487C">
        <w:rPr>
          <w:rStyle w:val="FontStyle13"/>
          <w:sz w:val="28"/>
          <w:szCs w:val="28"/>
        </w:rPr>
        <w:t>а</w:t>
      </w:r>
      <w:r w:rsidRPr="00D1487C">
        <w:rPr>
          <w:rStyle w:val="FontStyle13"/>
          <w:sz w:val="28"/>
          <w:szCs w:val="28"/>
        </w:rPr>
        <w:t xml:space="preserve">, поступило средств – </w:t>
      </w:r>
      <w:r w:rsidR="008A30CF">
        <w:rPr>
          <w:rStyle w:val="FontStyle13"/>
          <w:sz w:val="28"/>
          <w:szCs w:val="28"/>
        </w:rPr>
        <w:t>29,1</w:t>
      </w:r>
      <w:r w:rsidRPr="00D1487C">
        <w:rPr>
          <w:rStyle w:val="FontStyle13"/>
          <w:sz w:val="28"/>
          <w:szCs w:val="28"/>
        </w:rPr>
        <w:t xml:space="preserve">   тыс. руб.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D1487C">
        <w:rPr>
          <w:rStyle w:val="FontStyle13"/>
          <w:sz w:val="28"/>
          <w:szCs w:val="28"/>
        </w:rPr>
        <w:lastRenderedPageBreak/>
        <w:t>-  В течение  года  действовали  5 долгосрочных</w:t>
      </w:r>
      <w:r w:rsidRPr="0073727A">
        <w:rPr>
          <w:rStyle w:val="FontStyle13"/>
          <w:sz w:val="28"/>
          <w:szCs w:val="28"/>
        </w:rPr>
        <w:t xml:space="preserve">  договоров по предоставлению услуг на благотворительной основе конкретной семье.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Перезаключены договора о предоставлении малообеспеченным семьям хлебобулочных изделий, парикмахерских услуг. 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proofErr w:type="gramStart"/>
      <w:r w:rsidRPr="0073727A">
        <w:rPr>
          <w:rStyle w:val="FontStyle13"/>
          <w:sz w:val="28"/>
          <w:szCs w:val="28"/>
        </w:rPr>
        <w:t>В 20</w:t>
      </w:r>
      <w:r w:rsidR="0025558D" w:rsidRPr="0073727A">
        <w:rPr>
          <w:rStyle w:val="FontStyle13"/>
          <w:sz w:val="28"/>
          <w:szCs w:val="28"/>
        </w:rPr>
        <w:t>2</w:t>
      </w:r>
      <w:r w:rsidR="008A30CF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году всего привлечено благотворительных и спонсорских средств на общую сумму </w:t>
      </w:r>
      <w:r w:rsidR="008A30CF">
        <w:rPr>
          <w:rStyle w:val="FontStyle13"/>
          <w:sz w:val="28"/>
          <w:szCs w:val="28"/>
        </w:rPr>
        <w:t>227,8</w:t>
      </w:r>
      <w:r w:rsidRPr="0073727A">
        <w:rPr>
          <w:rStyle w:val="FontStyle13"/>
          <w:sz w:val="28"/>
          <w:szCs w:val="28"/>
        </w:rPr>
        <w:t xml:space="preserve">  тыс. руб.  (20</w:t>
      </w:r>
      <w:r w:rsidR="00FC3EBC">
        <w:rPr>
          <w:rStyle w:val="FontStyle13"/>
          <w:sz w:val="28"/>
          <w:szCs w:val="28"/>
        </w:rPr>
        <w:t>2</w:t>
      </w:r>
      <w:r w:rsidR="008A30CF">
        <w:rPr>
          <w:rStyle w:val="FontStyle13"/>
          <w:sz w:val="28"/>
          <w:szCs w:val="28"/>
        </w:rPr>
        <w:t>2</w:t>
      </w:r>
      <w:r w:rsidRPr="0073727A">
        <w:rPr>
          <w:rStyle w:val="FontStyle13"/>
          <w:sz w:val="28"/>
          <w:szCs w:val="28"/>
        </w:rPr>
        <w:t xml:space="preserve"> г. – </w:t>
      </w:r>
      <w:r w:rsidR="008A30CF">
        <w:rPr>
          <w:rStyle w:val="FontStyle13"/>
          <w:sz w:val="28"/>
          <w:szCs w:val="28"/>
        </w:rPr>
        <w:t>216,2</w:t>
      </w:r>
      <w:r w:rsidR="001C1165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 xml:space="preserve">тыс. руб.), что на </w:t>
      </w:r>
      <w:r w:rsidR="008A30CF">
        <w:rPr>
          <w:rStyle w:val="FontStyle13"/>
          <w:sz w:val="28"/>
          <w:szCs w:val="28"/>
        </w:rPr>
        <w:t>11,6</w:t>
      </w:r>
      <w:r w:rsidR="00FC3EBC">
        <w:rPr>
          <w:rStyle w:val="FontStyle13"/>
          <w:sz w:val="28"/>
          <w:szCs w:val="28"/>
        </w:rPr>
        <w:t xml:space="preserve"> тыс.</w:t>
      </w:r>
      <w:r w:rsidRPr="0073727A">
        <w:rPr>
          <w:rStyle w:val="FontStyle13"/>
          <w:sz w:val="28"/>
          <w:szCs w:val="28"/>
        </w:rPr>
        <w:t xml:space="preserve"> руб.) </w:t>
      </w:r>
      <w:r w:rsidR="008A30CF">
        <w:rPr>
          <w:rStyle w:val="FontStyle13"/>
          <w:sz w:val="28"/>
          <w:szCs w:val="28"/>
        </w:rPr>
        <w:t>выше</w:t>
      </w:r>
      <w:r w:rsidRPr="0073727A">
        <w:rPr>
          <w:rStyle w:val="FontStyle13"/>
          <w:sz w:val="28"/>
          <w:szCs w:val="28"/>
        </w:rPr>
        <w:t xml:space="preserve"> уровня прошлого года.</w:t>
      </w:r>
      <w:proofErr w:type="gramEnd"/>
      <w:r w:rsidRPr="0073727A">
        <w:rPr>
          <w:rStyle w:val="FontStyle13"/>
          <w:sz w:val="28"/>
          <w:szCs w:val="28"/>
        </w:rPr>
        <w:t xml:space="preserve"> Из них денежных средств на сумму –</w:t>
      </w:r>
      <w:r w:rsidR="00144669">
        <w:rPr>
          <w:rStyle w:val="FontStyle13"/>
          <w:sz w:val="28"/>
          <w:szCs w:val="28"/>
        </w:rPr>
        <w:t>1</w:t>
      </w:r>
      <w:r w:rsidR="001C1165">
        <w:rPr>
          <w:rStyle w:val="FontStyle13"/>
          <w:sz w:val="28"/>
          <w:szCs w:val="28"/>
        </w:rPr>
        <w:t>0</w:t>
      </w:r>
      <w:r w:rsidR="00FC3EBC">
        <w:rPr>
          <w:rStyle w:val="FontStyle13"/>
          <w:sz w:val="28"/>
          <w:szCs w:val="28"/>
        </w:rPr>
        <w:t>,0</w:t>
      </w:r>
      <w:r w:rsidRPr="0073727A">
        <w:rPr>
          <w:rStyle w:val="FontStyle13"/>
          <w:sz w:val="28"/>
          <w:szCs w:val="28"/>
        </w:rPr>
        <w:t xml:space="preserve">  тыс. руб.  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Решением комиссии по социальной защите населения, поступившие в Центр пожертвования в денежном выражении, направлены на закупку товаров первой необходимости  и продуктовых наборов для оказания </w:t>
      </w:r>
      <w:r w:rsidR="00D56C1C" w:rsidRPr="0073727A">
        <w:rPr>
          <w:rStyle w:val="FontStyle13"/>
          <w:sz w:val="28"/>
          <w:szCs w:val="28"/>
        </w:rPr>
        <w:t>благотворительной</w:t>
      </w:r>
      <w:r w:rsidRPr="0073727A">
        <w:rPr>
          <w:rStyle w:val="FontStyle13"/>
          <w:sz w:val="28"/>
          <w:szCs w:val="28"/>
        </w:rPr>
        <w:t xml:space="preserve"> помощи остронуждающимся семьям Благодарненского </w:t>
      </w:r>
      <w:r w:rsidR="00D56C1C" w:rsidRPr="0073727A">
        <w:rPr>
          <w:rStyle w:val="FontStyle13"/>
          <w:sz w:val="28"/>
          <w:szCs w:val="28"/>
        </w:rPr>
        <w:t>городского округа.</w:t>
      </w:r>
    </w:p>
    <w:p w:rsidR="00FC3EBC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За 20</w:t>
      </w:r>
      <w:r w:rsidR="0025558D" w:rsidRPr="0073727A">
        <w:rPr>
          <w:rStyle w:val="FontStyle13"/>
          <w:sz w:val="28"/>
          <w:szCs w:val="28"/>
        </w:rPr>
        <w:t>2</w:t>
      </w:r>
      <w:r w:rsidR="00144669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год произведено 1</w:t>
      </w:r>
      <w:r w:rsidR="00FC3EBC">
        <w:rPr>
          <w:rStyle w:val="FontStyle13"/>
          <w:sz w:val="28"/>
          <w:szCs w:val="28"/>
        </w:rPr>
        <w:t>2</w:t>
      </w:r>
      <w:r w:rsidRPr="0073727A">
        <w:rPr>
          <w:rStyle w:val="FontStyle13"/>
          <w:sz w:val="28"/>
          <w:szCs w:val="28"/>
        </w:rPr>
        <w:t xml:space="preserve"> выездов  «Поезда милосердия», для </w:t>
      </w:r>
      <w:r w:rsidR="00144669">
        <w:rPr>
          <w:rStyle w:val="FontStyle13"/>
          <w:sz w:val="28"/>
          <w:szCs w:val="28"/>
        </w:rPr>
        <w:t xml:space="preserve">89 </w:t>
      </w:r>
      <w:r w:rsidRPr="0073727A">
        <w:rPr>
          <w:rStyle w:val="FontStyle13"/>
          <w:sz w:val="28"/>
          <w:szCs w:val="28"/>
        </w:rPr>
        <w:t xml:space="preserve">человек.  В ходе выездов были предоставлены срочные социальные услуги - обеспечение бесплатным горячим питанием или наборами продуктов, обеспечение одеждой, обувью и другими предметами первой необходимости, всего  </w:t>
      </w:r>
      <w:r w:rsidR="00144669">
        <w:rPr>
          <w:rStyle w:val="FontStyle13"/>
          <w:sz w:val="28"/>
          <w:szCs w:val="28"/>
        </w:rPr>
        <w:t>117</w:t>
      </w:r>
      <w:r w:rsidR="00FC3EBC">
        <w:rPr>
          <w:rStyle w:val="FontStyle13"/>
          <w:sz w:val="28"/>
          <w:szCs w:val="28"/>
        </w:rPr>
        <w:t xml:space="preserve"> </w:t>
      </w:r>
      <w:r w:rsidR="00A473B6">
        <w:rPr>
          <w:rStyle w:val="FontStyle13"/>
          <w:sz w:val="28"/>
          <w:szCs w:val="28"/>
        </w:rPr>
        <w:t>услуг</w:t>
      </w:r>
      <w:r w:rsidR="00C8025B">
        <w:rPr>
          <w:rStyle w:val="FontStyle13"/>
          <w:sz w:val="28"/>
          <w:szCs w:val="28"/>
        </w:rPr>
        <w:t xml:space="preserve"> </w:t>
      </w:r>
      <w:r w:rsidR="00A473B6">
        <w:rPr>
          <w:rStyle w:val="FontStyle13"/>
          <w:sz w:val="28"/>
          <w:szCs w:val="28"/>
        </w:rPr>
        <w:t>(202</w:t>
      </w:r>
      <w:r w:rsidR="00144669">
        <w:rPr>
          <w:rStyle w:val="FontStyle13"/>
          <w:sz w:val="28"/>
          <w:szCs w:val="28"/>
        </w:rPr>
        <w:t>2</w:t>
      </w:r>
      <w:r w:rsidR="00A473B6">
        <w:rPr>
          <w:rStyle w:val="FontStyle13"/>
          <w:sz w:val="28"/>
          <w:szCs w:val="28"/>
        </w:rPr>
        <w:t xml:space="preserve"> год – 1</w:t>
      </w:r>
      <w:r w:rsidR="001C1165">
        <w:rPr>
          <w:rStyle w:val="FontStyle13"/>
          <w:sz w:val="28"/>
          <w:szCs w:val="28"/>
        </w:rPr>
        <w:t>2</w:t>
      </w:r>
      <w:r w:rsidR="00A473B6">
        <w:rPr>
          <w:rStyle w:val="FontStyle13"/>
          <w:sz w:val="28"/>
          <w:szCs w:val="28"/>
        </w:rPr>
        <w:t xml:space="preserve"> выездов/</w:t>
      </w:r>
      <w:r w:rsidR="00144669">
        <w:rPr>
          <w:rStyle w:val="FontStyle13"/>
          <w:sz w:val="28"/>
          <w:szCs w:val="28"/>
        </w:rPr>
        <w:t>101</w:t>
      </w:r>
      <w:r w:rsidR="00A473B6">
        <w:rPr>
          <w:rStyle w:val="FontStyle13"/>
          <w:sz w:val="28"/>
          <w:szCs w:val="28"/>
        </w:rPr>
        <w:t xml:space="preserve"> чел./</w:t>
      </w:r>
      <w:r w:rsidR="00144669">
        <w:rPr>
          <w:rStyle w:val="FontStyle13"/>
          <w:sz w:val="28"/>
          <w:szCs w:val="28"/>
        </w:rPr>
        <w:t>131</w:t>
      </w:r>
      <w:r w:rsidR="00A473B6">
        <w:rPr>
          <w:rStyle w:val="FontStyle13"/>
          <w:sz w:val="28"/>
          <w:szCs w:val="28"/>
        </w:rPr>
        <w:t xml:space="preserve"> услуг</w:t>
      </w:r>
      <w:r w:rsidR="00144669">
        <w:rPr>
          <w:rStyle w:val="FontStyle13"/>
          <w:sz w:val="28"/>
          <w:szCs w:val="28"/>
        </w:rPr>
        <w:t>а</w:t>
      </w:r>
      <w:r w:rsidR="00A473B6">
        <w:rPr>
          <w:rStyle w:val="FontStyle13"/>
          <w:sz w:val="28"/>
          <w:szCs w:val="28"/>
        </w:rPr>
        <w:t>).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Произведен</w:t>
      </w:r>
      <w:r w:rsidR="00837FDF">
        <w:rPr>
          <w:rStyle w:val="FontStyle13"/>
          <w:sz w:val="28"/>
          <w:szCs w:val="28"/>
        </w:rPr>
        <w:t>о</w:t>
      </w:r>
      <w:r w:rsidRPr="0073727A">
        <w:rPr>
          <w:rStyle w:val="FontStyle13"/>
          <w:sz w:val="28"/>
          <w:szCs w:val="28"/>
        </w:rPr>
        <w:t xml:space="preserve"> </w:t>
      </w:r>
      <w:r w:rsidR="00144669">
        <w:rPr>
          <w:rStyle w:val="FontStyle13"/>
          <w:sz w:val="28"/>
          <w:szCs w:val="28"/>
        </w:rPr>
        <w:t>98</w:t>
      </w:r>
      <w:r w:rsidRPr="0073727A">
        <w:rPr>
          <w:rStyle w:val="FontStyle13"/>
          <w:sz w:val="28"/>
          <w:szCs w:val="28"/>
        </w:rPr>
        <w:t xml:space="preserve"> выезд</w:t>
      </w:r>
      <w:r w:rsidR="00837FDF">
        <w:rPr>
          <w:rStyle w:val="FontStyle13"/>
          <w:sz w:val="28"/>
          <w:szCs w:val="28"/>
        </w:rPr>
        <w:t>ов</w:t>
      </w:r>
      <w:r w:rsidRPr="0073727A">
        <w:rPr>
          <w:rStyle w:val="FontStyle13"/>
          <w:sz w:val="28"/>
          <w:szCs w:val="28"/>
        </w:rPr>
        <w:t xml:space="preserve"> мобильной бригады, для </w:t>
      </w:r>
      <w:r w:rsidR="00144669">
        <w:rPr>
          <w:rStyle w:val="FontStyle13"/>
          <w:sz w:val="28"/>
          <w:szCs w:val="28"/>
        </w:rPr>
        <w:t>508</w:t>
      </w:r>
      <w:r w:rsidRPr="0073727A">
        <w:rPr>
          <w:rStyle w:val="FontStyle13"/>
          <w:sz w:val="28"/>
          <w:szCs w:val="28"/>
        </w:rPr>
        <w:t xml:space="preserve"> чел., оказано </w:t>
      </w:r>
      <w:r w:rsidR="00144669">
        <w:rPr>
          <w:rStyle w:val="FontStyle13"/>
          <w:sz w:val="28"/>
          <w:szCs w:val="28"/>
        </w:rPr>
        <w:t>690</w:t>
      </w:r>
      <w:r w:rsidR="00FC3EBC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услуг</w:t>
      </w:r>
      <w:r w:rsidR="00C8025B">
        <w:rPr>
          <w:rStyle w:val="FontStyle13"/>
          <w:sz w:val="28"/>
          <w:szCs w:val="28"/>
        </w:rPr>
        <w:t xml:space="preserve"> </w:t>
      </w:r>
      <w:r w:rsidR="00C8025B" w:rsidRPr="00C8025B">
        <w:rPr>
          <w:rStyle w:val="FontStyle13"/>
          <w:sz w:val="28"/>
          <w:szCs w:val="28"/>
        </w:rPr>
        <w:t>(20</w:t>
      </w:r>
      <w:r w:rsidR="00C8025B">
        <w:rPr>
          <w:rStyle w:val="FontStyle13"/>
          <w:sz w:val="28"/>
          <w:szCs w:val="28"/>
        </w:rPr>
        <w:t>2</w:t>
      </w:r>
      <w:r w:rsidR="00144669">
        <w:rPr>
          <w:rStyle w:val="FontStyle13"/>
          <w:sz w:val="28"/>
          <w:szCs w:val="28"/>
        </w:rPr>
        <w:t>2</w:t>
      </w:r>
      <w:r w:rsidR="00C8025B">
        <w:rPr>
          <w:rStyle w:val="FontStyle13"/>
          <w:sz w:val="28"/>
          <w:szCs w:val="28"/>
        </w:rPr>
        <w:t xml:space="preserve"> год – </w:t>
      </w:r>
      <w:r w:rsidR="00144669">
        <w:rPr>
          <w:rStyle w:val="FontStyle13"/>
          <w:sz w:val="28"/>
          <w:szCs w:val="28"/>
        </w:rPr>
        <w:t>100</w:t>
      </w:r>
      <w:r w:rsidR="00C8025B" w:rsidRPr="00C8025B">
        <w:rPr>
          <w:rStyle w:val="FontStyle13"/>
          <w:sz w:val="28"/>
          <w:szCs w:val="28"/>
        </w:rPr>
        <w:t xml:space="preserve"> выезд/</w:t>
      </w:r>
      <w:r w:rsidR="00144669">
        <w:rPr>
          <w:rStyle w:val="FontStyle13"/>
          <w:sz w:val="28"/>
          <w:szCs w:val="28"/>
        </w:rPr>
        <w:t>464</w:t>
      </w:r>
      <w:r w:rsidR="00C8025B" w:rsidRPr="00C8025B">
        <w:rPr>
          <w:rStyle w:val="FontStyle13"/>
          <w:sz w:val="28"/>
          <w:szCs w:val="28"/>
        </w:rPr>
        <w:t xml:space="preserve"> чел./</w:t>
      </w:r>
      <w:r w:rsidR="00144669">
        <w:rPr>
          <w:rStyle w:val="FontStyle13"/>
          <w:sz w:val="28"/>
          <w:szCs w:val="28"/>
        </w:rPr>
        <w:t>716</w:t>
      </w:r>
      <w:r w:rsidR="00C8025B" w:rsidRPr="00C8025B">
        <w:rPr>
          <w:rStyle w:val="FontStyle13"/>
          <w:sz w:val="28"/>
          <w:szCs w:val="28"/>
        </w:rPr>
        <w:t xml:space="preserve"> услуг).</w:t>
      </w:r>
      <w:r w:rsidRPr="0073727A">
        <w:rPr>
          <w:rStyle w:val="FontStyle13"/>
          <w:sz w:val="28"/>
          <w:szCs w:val="28"/>
        </w:rPr>
        <w:t xml:space="preserve"> </w:t>
      </w:r>
    </w:p>
    <w:p w:rsidR="003E60A6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За 20</w:t>
      </w:r>
      <w:r w:rsidR="0025558D" w:rsidRPr="0073727A">
        <w:rPr>
          <w:rStyle w:val="FontStyle13"/>
          <w:sz w:val="28"/>
          <w:szCs w:val="28"/>
        </w:rPr>
        <w:t>2</w:t>
      </w:r>
      <w:r w:rsidR="00837FDF">
        <w:rPr>
          <w:rStyle w:val="FontStyle13"/>
          <w:sz w:val="28"/>
          <w:szCs w:val="28"/>
        </w:rPr>
        <w:t>2</w:t>
      </w:r>
      <w:r w:rsidRPr="0073727A">
        <w:rPr>
          <w:rStyle w:val="FontStyle13"/>
          <w:sz w:val="28"/>
          <w:szCs w:val="28"/>
        </w:rPr>
        <w:t xml:space="preserve"> год услугами проката </w:t>
      </w:r>
      <w:proofErr w:type="spellStart"/>
      <w:r w:rsidRPr="0073727A">
        <w:rPr>
          <w:rStyle w:val="FontStyle13"/>
          <w:sz w:val="28"/>
          <w:szCs w:val="28"/>
        </w:rPr>
        <w:t>инвалидно</w:t>
      </w:r>
      <w:proofErr w:type="spellEnd"/>
      <w:r w:rsidRPr="0073727A">
        <w:rPr>
          <w:rStyle w:val="FontStyle13"/>
          <w:sz w:val="28"/>
          <w:szCs w:val="28"/>
        </w:rPr>
        <w:t xml:space="preserve">-реабилитационной техники  воспользовались </w:t>
      </w:r>
      <w:r w:rsidR="00837FDF">
        <w:rPr>
          <w:rStyle w:val="FontStyle13"/>
          <w:sz w:val="28"/>
          <w:szCs w:val="28"/>
        </w:rPr>
        <w:t>2</w:t>
      </w:r>
      <w:r w:rsidR="00144669">
        <w:rPr>
          <w:rStyle w:val="FontStyle13"/>
          <w:sz w:val="28"/>
          <w:szCs w:val="28"/>
        </w:rPr>
        <w:t>3</w:t>
      </w:r>
      <w:r w:rsidR="00837FDF">
        <w:rPr>
          <w:rStyle w:val="FontStyle13"/>
          <w:sz w:val="28"/>
          <w:szCs w:val="28"/>
        </w:rPr>
        <w:t>1</w:t>
      </w:r>
      <w:r w:rsidRPr="0073727A">
        <w:rPr>
          <w:rStyle w:val="FontStyle13"/>
          <w:sz w:val="28"/>
          <w:szCs w:val="28"/>
        </w:rPr>
        <w:t xml:space="preserve"> чел., оказано </w:t>
      </w:r>
      <w:r w:rsidR="00144669">
        <w:rPr>
          <w:rStyle w:val="FontStyle13"/>
          <w:sz w:val="28"/>
          <w:szCs w:val="28"/>
        </w:rPr>
        <w:t>635</w:t>
      </w:r>
      <w:r w:rsidRPr="0073727A">
        <w:rPr>
          <w:rStyle w:val="FontStyle13"/>
          <w:sz w:val="28"/>
          <w:szCs w:val="28"/>
        </w:rPr>
        <w:t xml:space="preserve"> услуг на общую сумму </w:t>
      </w:r>
      <w:r w:rsidR="00144669">
        <w:rPr>
          <w:rStyle w:val="FontStyle13"/>
          <w:sz w:val="28"/>
          <w:szCs w:val="28"/>
        </w:rPr>
        <w:t xml:space="preserve">25,3 </w:t>
      </w:r>
      <w:r w:rsidR="00837FDF">
        <w:rPr>
          <w:rStyle w:val="FontStyle13"/>
          <w:sz w:val="28"/>
          <w:szCs w:val="28"/>
        </w:rPr>
        <w:t xml:space="preserve">           </w:t>
      </w:r>
      <w:r w:rsidR="00A473B6">
        <w:rPr>
          <w:rStyle w:val="FontStyle13"/>
          <w:sz w:val="28"/>
          <w:szCs w:val="28"/>
        </w:rPr>
        <w:t xml:space="preserve"> тыс. рублей. (202</w:t>
      </w:r>
      <w:r w:rsidR="00144669">
        <w:rPr>
          <w:rStyle w:val="FontStyle13"/>
          <w:sz w:val="28"/>
          <w:szCs w:val="28"/>
        </w:rPr>
        <w:t>2</w:t>
      </w:r>
      <w:r w:rsidRPr="0073727A">
        <w:rPr>
          <w:rStyle w:val="FontStyle13"/>
          <w:sz w:val="28"/>
          <w:szCs w:val="28"/>
        </w:rPr>
        <w:t xml:space="preserve"> г.-  </w:t>
      </w:r>
      <w:r w:rsidR="00144669">
        <w:rPr>
          <w:rStyle w:val="FontStyle13"/>
          <w:sz w:val="28"/>
          <w:szCs w:val="28"/>
        </w:rPr>
        <w:t>201</w:t>
      </w:r>
      <w:r w:rsidRPr="0073727A">
        <w:rPr>
          <w:rStyle w:val="FontStyle13"/>
          <w:sz w:val="28"/>
          <w:szCs w:val="28"/>
        </w:rPr>
        <w:t xml:space="preserve"> чел./ </w:t>
      </w:r>
      <w:r w:rsidR="00144669">
        <w:rPr>
          <w:rStyle w:val="FontStyle13"/>
          <w:sz w:val="28"/>
          <w:szCs w:val="28"/>
        </w:rPr>
        <w:t>531</w:t>
      </w:r>
      <w:r w:rsidRPr="0073727A">
        <w:rPr>
          <w:rStyle w:val="FontStyle13"/>
          <w:sz w:val="28"/>
          <w:szCs w:val="28"/>
        </w:rPr>
        <w:t xml:space="preserve"> услуг/ </w:t>
      </w:r>
      <w:r w:rsidR="00144669">
        <w:rPr>
          <w:rStyle w:val="FontStyle13"/>
          <w:sz w:val="28"/>
          <w:szCs w:val="28"/>
        </w:rPr>
        <w:t>15,3</w:t>
      </w:r>
      <w:r w:rsidRPr="0073727A">
        <w:rPr>
          <w:rStyle w:val="FontStyle13"/>
          <w:sz w:val="28"/>
          <w:szCs w:val="28"/>
        </w:rPr>
        <w:t xml:space="preserve"> тыс. руб.).</w:t>
      </w:r>
      <w:r w:rsidR="00514BDA" w:rsidRPr="0073727A">
        <w:rPr>
          <w:rStyle w:val="FontStyle13"/>
          <w:sz w:val="28"/>
          <w:szCs w:val="28"/>
        </w:rPr>
        <w:tab/>
      </w:r>
    </w:p>
    <w:p w:rsidR="00E420AD" w:rsidRPr="0073727A" w:rsidRDefault="00E420AD" w:rsidP="00F700C5">
      <w:pPr>
        <w:pStyle w:val="Style9"/>
        <w:widowControl/>
        <w:spacing w:before="10"/>
        <w:ind w:firstLine="708"/>
        <w:jc w:val="both"/>
        <w:rPr>
          <w:rStyle w:val="FontStyle13"/>
          <w:sz w:val="28"/>
          <w:szCs w:val="28"/>
        </w:rPr>
      </w:pPr>
    </w:p>
    <w:p w:rsidR="00853F07" w:rsidRDefault="00593756" w:rsidP="006036E7">
      <w:pPr>
        <w:ind w:firstLine="708"/>
        <w:jc w:val="both"/>
        <w:rPr>
          <w:sz w:val="28"/>
          <w:szCs w:val="28"/>
        </w:rPr>
      </w:pPr>
      <w:r w:rsidRPr="0073727A">
        <w:rPr>
          <w:sz w:val="28"/>
          <w:szCs w:val="28"/>
        </w:rPr>
        <w:t xml:space="preserve">Специалистами ОССО проведен ряд социально значимых мероприятий:   </w:t>
      </w:r>
    </w:p>
    <w:p w:rsidR="006036E7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748">
        <w:rPr>
          <w:rFonts w:eastAsiaTheme="minorHAnsi"/>
          <w:sz w:val="28"/>
          <w:szCs w:val="28"/>
          <w:lang w:eastAsia="en-US"/>
        </w:rPr>
        <w:t xml:space="preserve">В рамках рождественской недели проведена социально  ориентированная акция «Рождественская звезда», в ходе которой </w:t>
      </w:r>
      <w:r w:rsidR="00144669">
        <w:rPr>
          <w:rFonts w:eastAsiaTheme="minorHAnsi"/>
          <w:sz w:val="28"/>
          <w:szCs w:val="28"/>
          <w:lang w:eastAsia="en-US"/>
        </w:rPr>
        <w:t>74</w:t>
      </w:r>
      <w:r w:rsidRPr="00901748">
        <w:rPr>
          <w:rFonts w:eastAsiaTheme="minorHAnsi"/>
          <w:sz w:val="28"/>
          <w:szCs w:val="28"/>
          <w:lang w:eastAsia="en-US"/>
        </w:rPr>
        <w:t xml:space="preserve"> детей  из малообеспеченных  семей получили сладкие новогодние подарки на сумму </w:t>
      </w:r>
      <w:r w:rsidR="00C01969">
        <w:rPr>
          <w:rFonts w:eastAsiaTheme="minorHAnsi"/>
          <w:sz w:val="28"/>
          <w:szCs w:val="28"/>
          <w:lang w:eastAsia="en-US"/>
        </w:rPr>
        <w:t>25,8</w:t>
      </w:r>
      <w:r w:rsidRPr="00901748">
        <w:rPr>
          <w:rFonts w:eastAsiaTheme="minorHAnsi"/>
          <w:sz w:val="28"/>
          <w:szCs w:val="28"/>
          <w:lang w:eastAsia="en-US"/>
        </w:rPr>
        <w:t xml:space="preserve"> тыс. руб.   </w:t>
      </w:r>
    </w:p>
    <w:p w:rsidR="00901748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748">
        <w:rPr>
          <w:rFonts w:eastAsiaTheme="minorHAnsi"/>
          <w:sz w:val="28"/>
          <w:szCs w:val="28"/>
          <w:lang w:eastAsia="en-US"/>
        </w:rPr>
        <w:t xml:space="preserve">В рамках благотворительной акции «Не забудем тех, кто воевал» помощь получили 8 пенсионеров проходивших военную службу  на сумму </w:t>
      </w:r>
      <w:r w:rsidR="00C01969">
        <w:rPr>
          <w:rFonts w:eastAsiaTheme="minorHAnsi"/>
          <w:sz w:val="28"/>
          <w:szCs w:val="28"/>
          <w:lang w:eastAsia="en-US"/>
        </w:rPr>
        <w:t>4,0</w:t>
      </w:r>
      <w:r w:rsidRPr="00901748">
        <w:rPr>
          <w:rFonts w:eastAsiaTheme="minorHAnsi"/>
          <w:sz w:val="28"/>
          <w:szCs w:val="28"/>
          <w:lang w:eastAsia="en-US"/>
        </w:rPr>
        <w:t xml:space="preserve"> тыс. рублей. </w:t>
      </w:r>
    </w:p>
    <w:p w:rsidR="00901748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</w:t>
      </w:r>
      <w:r w:rsidRPr="00901748">
        <w:rPr>
          <w:rFonts w:eastAsiaTheme="minorHAnsi"/>
          <w:sz w:val="28"/>
          <w:szCs w:val="28"/>
          <w:lang w:eastAsia="en-US"/>
        </w:rPr>
        <w:t xml:space="preserve">благотворительной акции «Светлая пасха», в ходе которой </w:t>
      </w:r>
      <w:r w:rsidR="00C01969">
        <w:rPr>
          <w:rFonts w:eastAsiaTheme="minorHAnsi"/>
          <w:sz w:val="28"/>
          <w:szCs w:val="28"/>
          <w:lang w:eastAsia="en-US"/>
        </w:rPr>
        <w:t>20</w:t>
      </w:r>
      <w:r w:rsidRPr="00901748">
        <w:rPr>
          <w:rFonts w:eastAsiaTheme="minorHAnsi"/>
          <w:sz w:val="28"/>
          <w:szCs w:val="28"/>
          <w:lang w:eastAsia="en-US"/>
        </w:rPr>
        <w:t xml:space="preserve"> малообеспеченных семей  получили продуктовые, гигиенические наборы на общую сумму </w:t>
      </w:r>
      <w:r w:rsidR="00C01969">
        <w:rPr>
          <w:rFonts w:eastAsiaTheme="minorHAnsi"/>
          <w:sz w:val="28"/>
          <w:szCs w:val="28"/>
          <w:lang w:eastAsia="en-US"/>
        </w:rPr>
        <w:t>11,7</w:t>
      </w:r>
      <w:r w:rsidRPr="00901748">
        <w:rPr>
          <w:rFonts w:eastAsiaTheme="minorHAnsi"/>
          <w:sz w:val="28"/>
          <w:szCs w:val="28"/>
          <w:lang w:eastAsia="en-US"/>
        </w:rPr>
        <w:t xml:space="preserve"> тыс. рублей. </w:t>
      </w:r>
    </w:p>
    <w:p w:rsidR="00901748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748">
        <w:rPr>
          <w:rFonts w:eastAsiaTheme="minorHAnsi"/>
          <w:sz w:val="28"/>
          <w:szCs w:val="28"/>
          <w:lang w:eastAsia="en-US"/>
        </w:rPr>
        <w:t xml:space="preserve"> В рамках благотворительной акции «Не забудем тех, кто воевал» помощь получили 2</w:t>
      </w:r>
      <w:r w:rsidR="00F855D5">
        <w:rPr>
          <w:rFonts w:eastAsiaTheme="minorHAnsi"/>
          <w:sz w:val="28"/>
          <w:szCs w:val="28"/>
          <w:lang w:eastAsia="en-US"/>
        </w:rPr>
        <w:t>1</w:t>
      </w:r>
      <w:r w:rsidRPr="00901748">
        <w:rPr>
          <w:rFonts w:eastAsiaTheme="minorHAnsi"/>
          <w:sz w:val="28"/>
          <w:szCs w:val="28"/>
          <w:lang w:eastAsia="en-US"/>
        </w:rPr>
        <w:t xml:space="preserve"> ветеран ВОВ на сумму </w:t>
      </w:r>
      <w:r w:rsidR="00F855D5">
        <w:rPr>
          <w:rFonts w:eastAsiaTheme="minorHAnsi"/>
          <w:sz w:val="28"/>
          <w:szCs w:val="28"/>
          <w:lang w:eastAsia="en-US"/>
        </w:rPr>
        <w:t>16,8</w:t>
      </w:r>
      <w:r w:rsidRPr="00901748">
        <w:rPr>
          <w:rFonts w:eastAsiaTheme="minorHAnsi"/>
          <w:sz w:val="28"/>
          <w:szCs w:val="28"/>
          <w:lang w:eastAsia="en-US"/>
        </w:rPr>
        <w:t xml:space="preserve"> тыс. рублей. </w:t>
      </w:r>
    </w:p>
    <w:p w:rsidR="00406C2C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748">
        <w:rPr>
          <w:rFonts w:eastAsiaTheme="minorHAnsi"/>
          <w:sz w:val="28"/>
          <w:szCs w:val="28"/>
          <w:lang w:eastAsia="en-US"/>
        </w:rPr>
        <w:t xml:space="preserve">В рамках праздничных мероприятий ко Дню защиты детей </w:t>
      </w:r>
      <w:r w:rsidR="00406C2C">
        <w:rPr>
          <w:rFonts w:eastAsiaTheme="minorHAnsi"/>
          <w:sz w:val="28"/>
          <w:szCs w:val="28"/>
          <w:lang w:eastAsia="en-US"/>
        </w:rPr>
        <w:t>14</w:t>
      </w:r>
      <w:r w:rsidRPr="00901748">
        <w:rPr>
          <w:rFonts w:eastAsiaTheme="minorHAnsi"/>
          <w:sz w:val="28"/>
          <w:szCs w:val="28"/>
          <w:lang w:eastAsia="en-US"/>
        </w:rPr>
        <w:t xml:space="preserve"> малообеспеченных</w:t>
      </w:r>
      <w:r w:rsidR="00406C2C">
        <w:rPr>
          <w:rFonts w:eastAsiaTheme="minorHAnsi"/>
          <w:sz w:val="28"/>
          <w:szCs w:val="28"/>
          <w:lang w:eastAsia="en-US"/>
        </w:rPr>
        <w:t xml:space="preserve"> детей бесплатно посетили «Шоу мыльных пузырей» </w:t>
      </w:r>
      <w:r w:rsidRPr="00901748">
        <w:rPr>
          <w:rFonts w:eastAsiaTheme="minorHAnsi"/>
          <w:sz w:val="28"/>
          <w:szCs w:val="28"/>
          <w:lang w:eastAsia="en-US"/>
        </w:rPr>
        <w:t xml:space="preserve"> </w:t>
      </w:r>
      <w:r w:rsidR="00406C2C">
        <w:rPr>
          <w:rFonts w:eastAsiaTheme="minorHAnsi"/>
          <w:sz w:val="28"/>
          <w:szCs w:val="28"/>
          <w:lang w:eastAsia="en-US"/>
        </w:rPr>
        <w:t>Выданы сладкие подарки</w:t>
      </w:r>
      <w:r w:rsidRPr="00901748">
        <w:rPr>
          <w:rFonts w:eastAsiaTheme="minorHAnsi"/>
          <w:sz w:val="28"/>
          <w:szCs w:val="28"/>
          <w:lang w:eastAsia="en-US"/>
        </w:rPr>
        <w:t xml:space="preserve"> на</w:t>
      </w:r>
      <w:r w:rsidR="00406C2C">
        <w:rPr>
          <w:rFonts w:eastAsiaTheme="minorHAnsi"/>
          <w:sz w:val="28"/>
          <w:szCs w:val="28"/>
          <w:lang w:eastAsia="en-US"/>
        </w:rPr>
        <w:t xml:space="preserve"> общую</w:t>
      </w:r>
      <w:r w:rsidRPr="00901748">
        <w:rPr>
          <w:rFonts w:eastAsiaTheme="minorHAnsi"/>
          <w:sz w:val="28"/>
          <w:szCs w:val="28"/>
          <w:lang w:eastAsia="en-US"/>
        </w:rPr>
        <w:t xml:space="preserve"> сумму </w:t>
      </w:r>
      <w:r w:rsidR="00406C2C">
        <w:rPr>
          <w:rFonts w:eastAsiaTheme="minorHAnsi"/>
          <w:sz w:val="28"/>
          <w:szCs w:val="28"/>
          <w:lang w:eastAsia="en-US"/>
        </w:rPr>
        <w:t xml:space="preserve">1,5  тыс. рублей. </w:t>
      </w:r>
    </w:p>
    <w:p w:rsidR="00406C2C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748">
        <w:rPr>
          <w:rFonts w:eastAsiaTheme="minorHAnsi"/>
          <w:sz w:val="28"/>
          <w:szCs w:val="28"/>
          <w:lang w:eastAsia="en-US"/>
        </w:rPr>
        <w:lastRenderedPageBreak/>
        <w:t xml:space="preserve">  К началу учебного года была проведена акция  «Собери портфель к школе».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01748">
        <w:rPr>
          <w:rFonts w:eastAsiaTheme="minorHAnsi"/>
          <w:sz w:val="28"/>
          <w:szCs w:val="28"/>
          <w:lang w:eastAsia="en-US"/>
        </w:rPr>
        <w:t xml:space="preserve">В рамках акции </w:t>
      </w:r>
      <w:r w:rsidR="00406C2C">
        <w:rPr>
          <w:rFonts w:eastAsiaTheme="minorHAnsi"/>
          <w:sz w:val="28"/>
          <w:szCs w:val="28"/>
          <w:lang w:eastAsia="en-US"/>
        </w:rPr>
        <w:t>17</w:t>
      </w:r>
      <w:r w:rsidRPr="00901748">
        <w:rPr>
          <w:rFonts w:eastAsiaTheme="minorHAnsi"/>
          <w:sz w:val="28"/>
          <w:szCs w:val="28"/>
          <w:lang w:eastAsia="en-US"/>
        </w:rPr>
        <w:t xml:space="preserve"> семей получили канцелярские принадлежности на сумму </w:t>
      </w:r>
      <w:r w:rsidR="00406C2C">
        <w:rPr>
          <w:rFonts w:eastAsiaTheme="minorHAnsi"/>
          <w:sz w:val="28"/>
          <w:szCs w:val="28"/>
          <w:lang w:eastAsia="en-US"/>
        </w:rPr>
        <w:t>22</w:t>
      </w:r>
      <w:r w:rsidRPr="00901748">
        <w:rPr>
          <w:rFonts w:eastAsiaTheme="minorHAnsi"/>
          <w:sz w:val="28"/>
          <w:szCs w:val="28"/>
          <w:lang w:eastAsia="en-US"/>
        </w:rPr>
        <w:t xml:space="preserve"> тыс. рублей. </w:t>
      </w:r>
      <w:r w:rsidR="00646CB9">
        <w:rPr>
          <w:rFonts w:eastAsiaTheme="minorHAnsi"/>
          <w:sz w:val="28"/>
          <w:szCs w:val="28"/>
          <w:lang w:eastAsia="en-US"/>
        </w:rPr>
        <w:t xml:space="preserve">  </w:t>
      </w:r>
    </w:p>
    <w:p w:rsidR="00901748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748">
        <w:rPr>
          <w:rFonts w:eastAsiaTheme="minorHAnsi"/>
          <w:sz w:val="28"/>
          <w:szCs w:val="28"/>
          <w:lang w:eastAsia="en-US"/>
        </w:rPr>
        <w:t xml:space="preserve">Проведена акция ко Дню пожилого человека.  В рамках акции </w:t>
      </w:r>
      <w:r w:rsidR="00406C2C">
        <w:rPr>
          <w:rFonts w:eastAsiaTheme="minorHAnsi"/>
          <w:sz w:val="28"/>
          <w:szCs w:val="28"/>
          <w:lang w:eastAsia="en-US"/>
        </w:rPr>
        <w:t xml:space="preserve">14 пенсионеров </w:t>
      </w:r>
      <w:r w:rsidRPr="00901748">
        <w:rPr>
          <w:rFonts w:eastAsiaTheme="minorHAnsi"/>
          <w:sz w:val="28"/>
          <w:szCs w:val="28"/>
          <w:lang w:eastAsia="en-US"/>
        </w:rPr>
        <w:t>получили продуктовые наборы</w:t>
      </w:r>
      <w:r w:rsidR="00406C2C">
        <w:rPr>
          <w:rFonts w:eastAsiaTheme="minorHAnsi"/>
          <w:sz w:val="28"/>
          <w:szCs w:val="28"/>
          <w:lang w:eastAsia="en-US"/>
        </w:rPr>
        <w:t xml:space="preserve"> и вещевую помощь</w:t>
      </w:r>
      <w:r w:rsidRPr="00901748">
        <w:rPr>
          <w:rFonts w:eastAsiaTheme="minorHAnsi"/>
          <w:sz w:val="28"/>
          <w:szCs w:val="28"/>
          <w:lang w:eastAsia="en-US"/>
        </w:rPr>
        <w:t xml:space="preserve">  на сумму </w:t>
      </w:r>
      <w:r w:rsidR="00406C2C">
        <w:rPr>
          <w:rFonts w:eastAsiaTheme="minorHAnsi"/>
          <w:sz w:val="28"/>
          <w:szCs w:val="28"/>
          <w:lang w:eastAsia="en-US"/>
        </w:rPr>
        <w:t>9,6</w:t>
      </w:r>
      <w:r w:rsidRPr="00901748">
        <w:rPr>
          <w:rFonts w:eastAsiaTheme="minorHAnsi"/>
          <w:sz w:val="28"/>
          <w:szCs w:val="28"/>
          <w:lang w:eastAsia="en-US"/>
        </w:rPr>
        <w:t xml:space="preserve"> тыс. рублей.  </w:t>
      </w:r>
    </w:p>
    <w:p w:rsidR="00901748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748">
        <w:rPr>
          <w:rFonts w:eastAsiaTheme="minorHAnsi"/>
          <w:sz w:val="28"/>
          <w:szCs w:val="28"/>
          <w:lang w:eastAsia="en-US"/>
        </w:rPr>
        <w:t xml:space="preserve">Ко дню матери проведена акция «Материнские сердца».  В рамках акции  </w:t>
      </w:r>
      <w:r w:rsidR="00406C2C">
        <w:rPr>
          <w:rFonts w:eastAsiaTheme="minorHAnsi"/>
          <w:sz w:val="28"/>
          <w:szCs w:val="28"/>
          <w:lang w:eastAsia="en-US"/>
        </w:rPr>
        <w:t>11</w:t>
      </w:r>
      <w:r w:rsidRPr="00901748">
        <w:rPr>
          <w:rFonts w:eastAsiaTheme="minorHAnsi"/>
          <w:sz w:val="28"/>
          <w:szCs w:val="28"/>
          <w:lang w:eastAsia="en-US"/>
        </w:rPr>
        <w:t xml:space="preserve"> малообеспеченных семей получили продуктовую</w:t>
      </w:r>
      <w:r w:rsidR="00406C2C">
        <w:rPr>
          <w:rFonts w:eastAsiaTheme="minorHAnsi"/>
          <w:sz w:val="28"/>
          <w:szCs w:val="28"/>
          <w:lang w:eastAsia="en-US"/>
        </w:rPr>
        <w:t xml:space="preserve"> и вещевую </w:t>
      </w:r>
      <w:r w:rsidRPr="00901748">
        <w:rPr>
          <w:rFonts w:eastAsiaTheme="minorHAnsi"/>
          <w:sz w:val="28"/>
          <w:szCs w:val="28"/>
          <w:lang w:eastAsia="en-US"/>
        </w:rPr>
        <w:t xml:space="preserve"> помощь на сумму </w:t>
      </w:r>
      <w:r w:rsidR="00406C2C">
        <w:rPr>
          <w:rFonts w:eastAsiaTheme="minorHAnsi"/>
          <w:sz w:val="28"/>
          <w:szCs w:val="28"/>
          <w:lang w:eastAsia="en-US"/>
        </w:rPr>
        <w:t>35,3</w:t>
      </w:r>
      <w:r w:rsidRPr="00901748">
        <w:rPr>
          <w:rFonts w:eastAsiaTheme="minorHAnsi"/>
          <w:sz w:val="28"/>
          <w:szCs w:val="28"/>
          <w:lang w:eastAsia="en-US"/>
        </w:rPr>
        <w:t xml:space="preserve">  тыс. рублей. </w:t>
      </w:r>
    </w:p>
    <w:p w:rsidR="00901748" w:rsidRPr="00901748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748">
        <w:rPr>
          <w:rFonts w:eastAsiaTheme="minorHAnsi"/>
          <w:sz w:val="28"/>
          <w:szCs w:val="28"/>
          <w:lang w:eastAsia="en-US"/>
        </w:rPr>
        <w:t xml:space="preserve">Ко Дню инвалида проведена акция «Пусть улыбаются дети». В рамках акции </w:t>
      </w:r>
      <w:r w:rsidR="00406C2C">
        <w:rPr>
          <w:rFonts w:eastAsiaTheme="minorHAnsi"/>
          <w:sz w:val="28"/>
          <w:szCs w:val="28"/>
          <w:lang w:eastAsia="en-US"/>
        </w:rPr>
        <w:t>8</w:t>
      </w:r>
      <w:r w:rsidRPr="00901748">
        <w:rPr>
          <w:rFonts w:eastAsiaTheme="minorHAnsi"/>
          <w:sz w:val="28"/>
          <w:szCs w:val="28"/>
          <w:lang w:eastAsia="en-US"/>
        </w:rPr>
        <w:t xml:space="preserve"> сем</w:t>
      </w:r>
      <w:r w:rsidR="00406C2C">
        <w:rPr>
          <w:rFonts w:eastAsiaTheme="minorHAnsi"/>
          <w:sz w:val="28"/>
          <w:szCs w:val="28"/>
          <w:lang w:eastAsia="en-US"/>
        </w:rPr>
        <w:t>ьям</w:t>
      </w:r>
      <w:r w:rsidR="009B73BB">
        <w:rPr>
          <w:rFonts w:eastAsiaTheme="minorHAnsi"/>
          <w:sz w:val="28"/>
          <w:szCs w:val="28"/>
          <w:lang w:eastAsia="en-US"/>
        </w:rPr>
        <w:t>,</w:t>
      </w:r>
      <w:r w:rsidRPr="00901748">
        <w:rPr>
          <w:rFonts w:eastAsiaTheme="minorHAnsi"/>
          <w:sz w:val="28"/>
          <w:szCs w:val="28"/>
          <w:lang w:eastAsia="en-US"/>
        </w:rPr>
        <w:t xml:space="preserve"> имеющ</w:t>
      </w:r>
      <w:r w:rsidR="009B73BB">
        <w:rPr>
          <w:rFonts w:eastAsiaTheme="minorHAnsi"/>
          <w:sz w:val="28"/>
          <w:szCs w:val="28"/>
          <w:lang w:eastAsia="en-US"/>
        </w:rPr>
        <w:t>и</w:t>
      </w:r>
      <w:r w:rsidR="00406C2C">
        <w:rPr>
          <w:rFonts w:eastAsiaTheme="minorHAnsi"/>
          <w:sz w:val="28"/>
          <w:szCs w:val="28"/>
          <w:lang w:eastAsia="en-US"/>
        </w:rPr>
        <w:t>е</w:t>
      </w:r>
      <w:r w:rsidRPr="00901748">
        <w:rPr>
          <w:rFonts w:eastAsiaTheme="minorHAnsi"/>
          <w:sz w:val="28"/>
          <w:szCs w:val="28"/>
          <w:lang w:eastAsia="en-US"/>
        </w:rPr>
        <w:t xml:space="preserve"> детей с ограниченными возможностями здоровья  были выданы продуктовые наборы на общую сумму </w:t>
      </w:r>
      <w:r w:rsidR="00406C2C">
        <w:rPr>
          <w:rFonts w:eastAsiaTheme="minorHAnsi"/>
          <w:sz w:val="28"/>
          <w:szCs w:val="28"/>
          <w:lang w:eastAsia="en-US"/>
        </w:rPr>
        <w:t>4,0</w:t>
      </w:r>
      <w:r w:rsidRPr="00901748"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573295" w:rsidRPr="00573295" w:rsidRDefault="00593756" w:rsidP="00F700C5">
      <w:pPr>
        <w:ind w:firstLine="708"/>
        <w:jc w:val="both"/>
        <w:rPr>
          <w:sz w:val="28"/>
          <w:szCs w:val="28"/>
        </w:rPr>
      </w:pPr>
      <w:r w:rsidRPr="0073727A">
        <w:rPr>
          <w:sz w:val="28"/>
          <w:szCs w:val="28"/>
        </w:rPr>
        <w:t xml:space="preserve">   </w:t>
      </w:r>
      <w:r w:rsidR="00573295" w:rsidRPr="00573295">
        <w:rPr>
          <w:sz w:val="28"/>
          <w:szCs w:val="28"/>
        </w:rPr>
        <w:t xml:space="preserve">Мастерской по пошиву и ремонту одежды за год было обслужено </w:t>
      </w:r>
      <w:r w:rsidR="00573295">
        <w:rPr>
          <w:sz w:val="28"/>
          <w:szCs w:val="28"/>
        </w:rPr>
        <w:t xml:space="preserve">     </w:t>
      </w:r>
      <w:r w:rsidR="00BE027B">
        <w:rPr>
          <w:sz w:val="28"/>
          <w:szCs w:val="28"/>
        </w:rPr>
        <w:t>233</w:t>
      </w:r>
      <w:r w:rsidR="00573295">
        <w:rPr>
          <w:sz w:val="28"/>
          <w:szCs w:val="28"/>
        </w:rPr>
        <w:t xml:space="preserve"> человек</w:t>
      </w:r>
      <w:r w:rsidR="009C0EC8">
        <w:rPr>
          <w:sz w:val="28"/>
          <w:szCs w:val="28"/>
        </w:rPr>
        <w:t>а</w:t>
      </w:r>
      <w:r w:rsidR="00573295">
        <w:rPr>
          <w:sz w:val="28"/>
          <w:szCs w:val="28"/>
        </w:rPr>
        <w:t xml:space="preserve"> (202</w:t>
      </w:r>
      <w:r w:rsidR="00BE027B">
        <w:rPr>
          <w:sz w:val="28"/>
          <w:szCs w:val="28"/>
        </w:rPr>
        <w:t>2</w:t>
      </w:r>
      <w:r w:rsidR="00573295">
        <w:rPr>
          <w:sz w:val="28"/>
          <w:szCs w:val="28"/>
        </w:rPr>
        <w:t xml:space="preserve"> г. – </w:t>
      </w:r>
      <w:r w:rsidR="009C0EC8">
        <w:rPr>
          <w:sz w:val="28"/>
          <w:szCs w:val="28"/>
        </w:rPr>
        <w:t>22</w:t>
      </w:r>
      <w:r w:rsidR="00BE027B">
        <w:rPr>
          <w:sz w:val="28"/>
          <w:szCs w:val="28"/>
        </w:rPr>
        <w:t>4</w:t>
      </w:r>
      <w:r w:rsidR="00573295">
        <w:rPr>
          <w:sz w:val="28"/>
          <w:szCs w:val="28"/>
        </w:rPr>
        <w:t xml:space="preserve"> чел.), оказано </w:t>
      </w:r>
      <w:r w:rsidR="00BE027B">
        <w:rPr>
          <w:sz w:val="28"/>
          <w:szCs w:val="28"/>
        </w:rPr>
        <w:t>575</w:t>
      </w:r>
      <w:r w:rsidR="00573295" w:rsidRPr="00573295">
        <w:rPr>
          <w:sz w:val="28"/>
          <w:szCs w:val="28"/>
        </w:rPr>
        <w:t xml:space="preserve"> услуг, поступило средств- </w:t>
      </w:r>
      <w:r w:rsidR="00BE027B">
        <w:rPr>
          <w:sz w:val="28"/>
          <w:szCs w:val="28"/>
        </w:rPr>
        <w:t>44,4</w:t>
      </w:r>
      <w:r w:rsidR="00573295" w:rsidRPr="00573295">
        <w:rPr>
          <w:sz w:val="28"/>
          <w:szCs w:val="28"/>
        </w:rPr>
        <w:t xml:space="preserve"> тыс. рублей. </w:t>
      </w:r>
    </w:p>
    <w:p w:rsidR="00573295" w:rsidRPr="00573295" w:rsidRDefault="00573295" w:rsidP="00F700C5">
      <w:pPr>
        <w:ind w:firstLine="708"/>
        <w:jc w:val="both"/>
        <w:rPr>
          <w:sz w:val="28"/>
          <w:szCs w:val="28"/>
        </w:rPr>
      </w:pPr>
      <w:r w:rsidRPr="00573295">
        <w:rPr>
          <w:sz w:val="28"/>
          <w:szCs w:val="28"/>
        </w:rPr>
        <w:t>Социальной парикмахерской  за 202</w:t>
      </w:r>
      <w:r w:rsidR="00D567BA">
        <w:rPr>
          <w:sz w:val="28"/>
          <w:szCs w:val="28"/>
        </w:rPr>
        <w:t>3</w:t>
      </w:r>
      <w:r w:rsidRPr="00573295">
        <w:rPr>
          <w:sz w:val="28"/>
          <w:szCs w:val="28"/>
        </w:rPr>
        <w:t xml:space="preserve"> год было обс</w:t>
      </w:r>
      <w:r>
        <w:rPr>
          <w:sz w:val="28"/>
          <w:szCs w:val="28"/>
        </w:rPr>
        <w:t xml:space="preserve">лужено </w:t>
      </w:r>
      <w:r w:rsidR="00D567BA">
        <w:rPr>
          <w:sz w:val="28"/>
          <w:szCs w:val="28"/>
        </w:rPr>
        <w:t>762</w:t>
      </w:r>
      <w:r>
        <w:rPr>
          <w:sz w:val="28"/>
          <w:szCs w:val="28"/>
        </w:rPr>
        <w:t xml:space="preserve"> человек (202</w:t>
      </w:r>
      <w:r w:rsidR="00D567BA">
        <w:rPr>
          <w:sz w:val="28"/>
          <w:szCs w:val="28"/>
        </w:rPr>
        <w:t>2</w:t>
      </w:r>
      <w:r w:rsidRPr="00573295">
        <w:rPr>
          <w:sz w:val="28"/>
          <w:szCs w:val="28"/>
        </w:rPr>
        <w:t xml:space="preserve"> год - </w:t>
      </w:r>
      <w:r w:rsidR="00D567BA">
        <w:rPr>
          <w:sz w:val="28"/>
          <w:szCs w:val="28"/>
        </w:rPr>
        <w:t>729</w:t>
      </w:r>
      <w:r w:rsidRPr="00573295">
        <w:rPr>
          <w:sz w:val="28"/>
          <w:szCs w:val="28"/>
        </w:rPr>
        <w:t xml:space="preserve"> чел.), оказано </w:t>
      </w:r>
      <w:r w:rsidR="00D567BA">
        <w:rPr>
          <w:sz w:val="28"/>
          <w:szCs w:val="28"/>
        </w:rPr>
        <w:t>762</w:t>
      </w:r>
      <w:r w:rsidRPr="00573295">
        <w:rPr>
          <w:sz w:val="28"/>
          <w:szCs w:val="28"/>
        </w:rPr>
        <w:t xml:space="preserve"> услуг</w:t>
      </w:r>
      <w:r w:rsidR="00D567BA">
        <w:rPr>
          <w:sz w:val="28"/>
          <w:szCs w:val="28"/>
        </w:rPr>
        <w:t>и</w:t>
      </w:r>
      <w:r w:rsidRPr="00573295">
        <w:rPr>
          <w:sz w:val="28"/>
          <w:szCs w:val="28"/>
        </w:rPr>
        <w:t>, поступило средств</w:t>
      </w:r>
      <w:r>
        <w:rPr>
          <w:sz w:val="28"/>
          <w:szCs w:val="28"/>
        </w:rPr>
        <w:t xml:space="preserve"> </w:t>
      </w:r>
      <w:r w:rsidR="009C0EC8">
        <w:rPr>
          <w:sz w:val="28"/>
          <w:szCs w:val="28"/>
        </w:rPr>
        <w:t>–</w:t>
      </w:r>
      <w:r w:rsidRPr="00573295">
        <w:rPr>
          <w:sz w:val="28"/>
          <w:szCs w:val="28"/>
        </w:rPr>
        <w:t xml:space="preserve"> </w:t>
      </w:r>
      <w:r w:rsidR="00D567BA">
        <w:rPr>
          <w:sz w:val="28"/>
          <w:szCs w:val="28"/>
        </w:rPr>
        <w:t>152,5</w:t>
      </w:r>
      <w:r>
        <w:rPr>
          <w:sz w:val="28"/>
          <w:szCs w:val="28"/>
        </w:rPr>
        <w:t xml:space="preserve"> тыс. рублей, </w:t>
      </w:r>
      <w:r w:rsidRPr="00573295">
        <w:rPr>
          <w:sz w:val="28"/>
          <w:szCs w:val="28"/>
        </w:rPr>
        <w:t>в том числе «Выездной социальной парикм</w:t>
      </w:r>
      <w:r>
        <w:rPr>
          <w:sz w:val="28"/>
          <w:szCs w:val="28"/>
        </w:rPr>
        <w:t xml:space="preserve">ахерской» </w:t>
      </w:r>
      <w:r w:rsidRPr="009C0EC8">
        <w:rPr>
          <w:sz w:val="28"/>
          <w:szCs w:val="28"/>
        </w:rPr>
        <w:t xml:space="preserve">обслужено </w:t>
      </w:r>
      <w:r w:rsidR="009C0EC8">
        <w:rPr>
          <w:sz w:val="28"/>
          <w:szCs w:val="28"/>
        </w:rPr>
        <w:t xml:space="preserve">    </w:t>
      </w:r>
      <w:r w:rsidR="00D567BA">
        <w:rPr>
          <w:sz w:val="28"/>
          <w:szCs w:val="28"/>
        </w:rPr>
        <w:t>215</w:t>
      </w:r>
      <w:r>
        <w:rPr>
          <w:sz w:val="28"/>
          <w:szCs w:val="28"/>
        </w:rPr>
        <w:t xml:space="preserve"> человек</w:t>
      </w:r>
      <w:r w:rsidR="009C0EC8">
        <w:rPr>
          <w:sz w:val="28"/>
          <w:szCs w:val="28"/>
        </w:rPr>
        <w:t xml:space="preserve">, оказано </w:t>
      </w:r>
      <w:r w:rsidR="00D567BA">
        <w:rPr>
          <w:sz w:val="28"/>
          <w:szCs w:val="28"/>
        </w:rPr>
        <w:t>215</w:t>
      </w:r>
      <w:r w:rsidR="009C0EC8">
        <w:rPr>
          <w:sz w:val="28"/>
          <w:szCs w:val="28"/>
        </w:rPr>
        <w:t xml:space="preserve"> услуг</w:t>
      </w:r>
      <w:r>
        <w:rPr>
          <w:sz w:val="28"/>
          <w:szCs w:val="28"/>
        </w:rPr>
        <w:t>.</w:t>
      </w:r>
      <w:r w:rsidRPr="00573295">
        <w:rPr>
          <w:sz w:val="28"/>
          <w:szCs w:val="28"/>
        </w:rPr>
        <w:t xml:space="preserve"> </w:t>
      </w:r>
    </w:p>
    <w:p w:rsidR="00646CB9" w:rsidRDefault="00646CB9" w:rsidP="00F700C5">
      <w:pPr>
        <w:ind w:firstLine="708"/>
        <w:jc w:val="both"/>
        <w:rPr>
          <w:rStyle w:val="FontStyle13"/>
          <w:sz w:val="28"/>
          <w:szCs w:val="28"/>
        </w:rPr>
      </w:pPr>
    </w:p>
    <w:p w:rsidR="002D5181" w:rsidRPr="0073727A" w:rsidRDefault="004F3CC2" w:rsidP="00F700C5">
      <w:pPr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Таким образом</w:t>
      </w:r>
      <w:r w:rsidR="00AC2B34" w:rsidRPr="0073727A">
        <w:rPr>
          <w:rStyle w:val="FontStyle13"/>
          <w:sz w:val="28"/>
          <w:szCs w:val="28"/>
        </w:rPr>
        <w:t xml:space="preserve">, </w:t>
      </w:r>
      <w:r w:rsidR="00AF0C3F" w:rsidRPr="0073727A">
        <w:rPr>
          <w:rStyle w:val="FontStyle13"/>
          <w:sz w:val="28"/>
          <w:szCs w:val="28"/>
        </w:rPr>
        <w:t xml:space="preserve">решается задача – оказание адресной социальной помощи семьям, находящимся в трудной жизненной ситуации. </w:t>
      </w:r>
    </w:p>
    <w:p w:rsidR="00B72F3C" w:rsidRDefault="00B72F3C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  <w:r w:rsidRPr="006C558D">
        <w:rPr>
          <w:rStyle w:val="FontStyle13"/>
          <w:b/>
          <w:sz w:val="28"/>
          <w:szCs w:val="28"/>
        </w:rPr>
        <w:t>Диаграмма  №</w:t>
      </w:r>
      <w:r w:rsidR="00F86BAB" w:rsidRPr="006C558D">
        <w:rPr>
          <w:rStyle w:val="FontStyle13"/>
          <w:b/>
          <w:sz w:val="28"/>
          <w:szCs w:val="28"/>
        </w:rPr>
        <w:t>3</w:t>
      </w:r>
      <w:r w:rsidRPr="006C558D">
        <w:rPr>
          <w:rStyle w:val="FontStyle13"/>
          <w:b/>
          <w:sz w:val="28"/>
          <w:szCs w:val="28"/>
        </w:rPr>
        <w:t xml:space="preserve"> Количество услуг, пр</w:t>
      </w:r>
      <w:r w:rsidR="007456F7" w:rsidRPr="006C558D">
        <w:rPr>
          <w:rStyle w:val="FontStyle13"/>
          <w:b/>
          <w:sz w:val="28"/>
          <w:szCs w:val="28"/>
        </w:rPr>
        <w:t>едоставляемых клиентам отделения</w:t>
      </w:r>
    </w:p>
    <w:p w:rsidR="007456F7" w:rsidRPr="0073727A" w:rsidRDefault="007456F7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</w:p>
    <w:p w:rsidR="00B72F3C" w:rsidRPr="0073727A" w:rsidRDefault="007456F7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  <w:r w:rsidRPr="0073727A">
        <w:rPr>
          <w:b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58420</wp:posOffset>
            </wp:positionV>
            <wp:extent cx="4004945" cy="2021840"/>
            <wp:effectExtent l="0" t="0" r="0" b="0"/>
            <wp:wrapNone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B72F3C" w:rsidRPr="0073727A" w:rsidRDefault="00B72F3C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</w:p>
    <w:p w:rsidR="00B72F3C" w:rsidRPr="0073727A" w:rsidRDefault="00B72F3C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</w:p>
    <w:p w:rsidR="00B72F3C" w:rsidRPr="0073727A" w:rsidRDefault="00B72F3C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</w:p>
    <w:p w:rsidR="00B72F3C" w:rsidRPr="0073727A" w:rsidRDefault="00B72F3C" w:rsidP="00F700C5">
      <w:pPr>
        <w:pStyle w:val="Style8"/>
        <w:widowControl/>
        <w:jc w:val="both"/>
        <w:rPr>
          <w:rStyle w:val="FontStyle13"/>
          <w:sz w:val="28"/>
          <w:szCs w:val="28"/>
        </w:rPr>
      </w:pPr>
    </w:p>
    <w:p w:rsidR="00B72F3C" w:rsidRPr="0073727A" w:rsidRDefault="00B72F3C" w:rsidP="00F700C5">
      <w:pPr>
        <w:pStyle w:val="Style8"/>
        <w:widowControl/>
        <w:jc w:val="both"/>
        <w:rPr>
          <w:rStyle w:val="FontStyle13"/>
          <w:sz w:val="28"/>
          <w:szCs w:val="28"/>
        </w:rPr>
      </w:pPr>
    </w:p>
    <w:p w:rsidR="00B72F3C" w:rsidRPr="0073727A" w:rsidRDefault="00B72F3C" w:rsidP="00F700C5">
      <w:pPr>
        <w:pStyle w:val="Style8"/>
        <w:widowControl/>
        <w:jc w:val="both"/>
        <w:rPr>
          <w:rStyle w:val="FontStyle13"/>
          <w:sz w:val="28"/>
          <w:szCs w:val="28"/>
        </w:rPr>
      </w:pPr>
    </w:p>
    <w:p w:rsidR="00B72F3C" w:rsidRPr="0073727A" w:rsidRDefault="00B72F3C" w:rsidP="00F700C5">
      <w:pPr>
        <w:pStyle w:val="Style8"/>
        <w:widowControl/>
        <w:tabs>
          <w:tab w:val="left" w:pos="6375"/>
        </w:tabs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ab/>
      </w:r>
    </w:p>
    <w:p w:rsidR="00B72F3C" w:rsidRPr="0073727A" w:rsidRDefault="00B72F3C" w:rsidP="00F700C5">
      <w:pPr>
        <w:pStyle w:val="Style8"/>
        <w:widowControl/>
        <w:jc w:val="both"/>
        <w:rPr>
          <w:rStyle w:val="FontStyle13"/>
          <w:sz w:val="28"/>
          <w:szCs w:val="28"/>
        </w:rPr>
      </w:pPr>
    </w:p>
    <w:p w:rsidR="00646CB9" w:rsidRDefault="00646CB9" w:rsidP="00F700C5">
      <w:pPr>
        <w:pStyle w:val="Style8"/>
        <w:widowControl/>
        <w:spacing w:before="10"/>
        <w:ind w:firstLine="708"/>
        <w:jc w:val="both"/>
        <w:rPr>
          <w:rStyle w:val="FontStyle14"/>
          <w:sz w:val="28"/>
          <w:szCs w:val="28"/>
        </w:rPr>
      </w:pPr>
    </w:p>
    <w:p w:rsidR="00646CB9" w:rsidRDefault="00646CB9" w:rsidP="00F700C5">
      <w:pPr>
        <w:pStyle w:val="Style8"/>
        <w:widowControl/>
        <w:spacing w:before="10"/>
        <w:ind w:firstLine="708"/>
        <w:jc w:val="both"/>
        <w:rPr>
          <w:rStyle w:val="FontStyle14"/>
          <w:sz w:val="28"/>
          <w:szCs w:val="28"/>
        </w:rPr>
      </w:pPr>
    </w:p>
    <w:p w:rsidR="00646CB9" w:rsidRDefault="00646CB9" w:rsidP="00F700C5">
      <w:pPr>
        <w:pStyle w:val="Style8"/>
        <w:widowControl/>
        <w:spacing w:before="10"/>
        <w:ind w:firstLine="708"/>
        <w:jc w:val="both"/>
        <w:rPr>
          <w:rStyle w:val="FontStyle14"/>
          <w:sz w:val="28"/>
          <w:szCs w:val="28"/>
        </w:rPr>
      </w:pPr>
    </w:p>
    <w:p w:rsidR="00AF0C3F" w:rsidRPr="0073727A" w:rsidRDefault="006406FC" w:rsidP="00F700C5">
      <w:pPr>
        <w:pStyle w:val="Style8"/>
        <w:widowControl/>
        <w:spacing w:before="10"/>
        <w:ind w:firstLine="708"/>
        <w:jc w:val="both"/>
        <w:rPr>
          <w:rStyle w:val="FontStyle13"/>
          <w:b/>
          <w:bCs/>
          <w:sz w:val="28"/>
          <w:szCs w:val="28"/>
        </w:rPr>
      </w:pPr>
      <w:r w:rsidRPr="0073727A">
        <w:rPr>
          <w:rStyle w:val="FontStyle14"/>
          <w:sz w:val="28"/>
          <w:szCs w:val="28"/>
        </w:rPr>
        <w:t>В</w:t>
      </w:r>
      <w:r w:rsidR="00AF0C3F" w:rsidRPr="0073727A">
        <w:rPr>
          <w:rStyle w:val="FontStyle14"/>
          <w:sz w:val="28"/>
          <w:szCs w:val="28"/>
        </w:rPr>
        <w:t xml:space="preserve"> отделении дневного пребывания для граждан пожилого возраста и инвалидов </w:t>
      </w:r>
      <w:r w:rsidR="00AF0C3F" w:rsidRPr="0073727A">
        <w:rPr>
          <w:rStyle w:val="FontStyle13"/>
          <w:sz w:val="28"/>
          <w:szCs w:val="28"/>
        </w:rPr>
        <w:t xml:space="preserve">(далее ОДП) было </w:t>
      </w:r>
      <w:r w:rsidR="00447E11" w:rsidRPr="0073727A">
        <w:rPr>
          <w:rStyle w:val="FontStyle13"/>
          <w:sz w:val="28"/>
          <w:szCs w:val="28"/>
        </w:rPr>
        <w:t xml:space="preserve">обслужено </w:t>
      </w:r>
      <w:r w:rsidR="00B91D3C">
        <w:rPr>
          <w:rStyle w:val="FontStyle13"/>
          <w:sz w:val="28"/>
          <w:szCs w:val="28"/>
        </w:rPr>
        <w:t>130</w:t>
      </w:r>
      <w:r w:rsidR="004711FE" w:rsidRPr="0073727A">
        <w:rPr>
          <w:rStyle w:val="FontStyle13"/>
          <w:sz w:val="28"/>
          <w:szCs w:val="28"/>
        </w:rPr>
        <w:t xml:space="preserve"> </w:t>
      </w:r>
      <w:r w:rsidR="00AF0C3F" w:rsidRPr="0073727A">
        <w:rPr>
          <w:rStyle w:val="FontStyle13"/>
          <w:sz w:val="28"/>
          <w:szCs w:val="28"/>
        </w:rPr>
        <w:t>ч</w:t>
      </w:r>
      <w:r w:rsidR="00447E11" w:rsidRPr="0073727A">
        <w:rPr>
          <w:rStyle w:val="FontStyle13"/>
          <w:sz w:val="28"/>
          <w:szCs w:val="28"/>
        </w:rPr>
        <w:t>ел.</w:t>
      </w:r>
      <w:r w:rsidR="00397BEA">
        <w:rPr>
          <w:rStyle w:val="FontStyle13"/>
          <w:sz w:val="28"/>
          <w:szCs w:val="28"/>
        </w:rPr>
        <w:t>(202</w:t>
      </w:r>
      <w:r w:rsidR="00B91D3C">
        <w:rPr>
          <w:rStyle w:val="FontStyle13"/>
          <w:sz w:val="28"/>
          <w:szCs w:val="28"/>
        </w:rPr>
        <w:t>2</w:t>
      </w:r>
      <w:r w:rsidR="003A276C" w:rsidRPr="0073727A">
        <w:rPr>
          <w:rStyle w:val="FontStyle13"/>
          <w:sz w:val="28"/>
          <w:szCs w:val="28"/>
        </w:rPr>
        <w:t xml:space="preserve"> г.-</w:t>
      </w:r>
      <w:r w:rsidR="00593915" w:rsidRPr="0073727A">
        <w:rPr>
          <w:rStyle w:val="FontStyle13"/>
          <w:sz w:val="28"/>
          <w:szCs w:val="28"/>
        </w:rPr>
        <w:t xml:space="preserve"> </w:t>
      </w:r>
      <w:r w:rsidR="00B91D3C">
        <w:rPr>
          <w:rStyle w:val="FontStyle13"/>
          <w:sz w:val="28"/>
          <w:szCs w:val="28"/>
        </w:rPr>
        <w:t>128</w:t>
      </w:r>
      <w:r w:rsidR="003A276C" w:rsidRPr="0073727A">
        <w:rPr>
          <w:rStyle w:val="FontStyle13"/>
          <w:sz w:val="28"/>
          <w:szCs w:val="28"/>
        </w:rPr>
        <w:t xml:space="preserve"> чел.)</w:t>
      </w:r>
      <w:r w:rsidR="00447E11" w:rsidRPr="0073727A">
        <w:rPr>
          <w:rStyle w:val="FontStyle13"/>
          <w:sz w:val="28"/>
          <w:szCs w:val="28"/>
        </w:rPr>
        <w:t xml:space="preserve">, им было предоставлено </w:t>
      </w:r>
      <w:r w:rsidR="00B91D3C">
        <w:rPr>
          <w:rStyle w:val="FontStyle13"/>
          <w:sz w:val="28"/>
          <w:szCs w:val="28"/>
        </w:rPr>
        <w:t>21803</w:t>
      </w:r>
      <w:r w:rsidR="00593915" w:rsidRPr="0073727A">
        <w:rPr>
          <w:rStyle w:val="FontStyle13"/>
          <w:sz w:val="28"/>
          <w:szCs w:val="28"/>
        </w:rPr>
        <w:t xml:space="preserve"> </w:t>
      </w:r>
      <w:r w:rsidR="00C05DC1" w:rsidRPr="0073727A">
        <w:rPr>
          <w:rStyle w:val="FontStyle13"/>
          <w:sz w:val="28"/>
          <w:szCs w:val="28"/>
        </w:rPr>
        <w:t>услуг</w:t>
      </w:r>
      <w:r w:rsidR="00397BEA">
        <w:rPr>
          <w:rStyle w:val="FontStyle13"/>
          <w:sz w:val="28"/>
          <w:szCs w:val="28"/>
        </w:rPr>
        <w:t xml:space="preserve"> (202</w:t>
      </w:r>
      <w:r w:rsidR="00B91D3C">
        <w:rPr>
          <w:rStyle w:val="FontStyle13"/>
          <w:sz w:val="28"/>
          <w:szCs w:val="28"/>
        </w:rPr>
        <w:t>2</w:t>
      </w:r>
      <w:r w:rsidR="003A276C" w:rsidRPr="0073727A">
        <w:rPr>
          <w:rStyle w:val="FontStyle13"/>
          <w:sz w:val="28"/>
          <w:szCs w:val="28"/>
        </w:rPr>
        <w:t xml:space="preserve"> г.- </w:t>
      </w:r>
      <w:r w:rsidR="00B91D3C">
        <w:rPr>
          <w:rStyle w:val="FontStyle13"/>
          <w:sz w:val="28"/>
          <w:szCs w:val="28"/>
        </w:rPr>
        <w:t>15168</w:t>
      </w:r>
      <w:r w:rsidR="003A276C" w:rsidRPr="0073727A">
        <w:rPr>
          <w:rStyle w:val="FontStyle13"/>
          <w:sz w:val="28"/>
          <w:szCs w:val="28"/>
        </w:rPr>
        <w:t xml:space="preserve"> услуг)</w:t>
      </w:r>
      <w:r w:rsidR="00C05DC1" w:rsidRPr="0073727A">
        <w:rPr>
          <w:rStyle w:val="FontStyle13"/>
          <w:sz w:val="28"/>
          <w:szCs w:val="28"/>
        </w:rPr>
        <w:t xml:space="preserve">, в том числе </w:t>
      </w:r>
      <w:r w:rsidR="00B91D3C">
        <w:rPr>
          <w:rStyle w:val="FontStyle13"/>
          <w:sz w:val="28"/>
          <w:szCs w:val="28"/>
        </w:rPr>
        <w:t>20789</w:t>
      </w:r>
      <w:r w:rsidR="003A276C" w:rsidRPr="0073727A">
        <w:rPr>
          <w:rStyle w:val="FontStyle13"/>
          <w:sz w:val="28"/>
          <w:szCs w:val="28"/>
        </w:rPr>
        <w:t>– социальных услуг, входящих в Перечень</w:t>
      </w:r>
      <w:r w:rsidR="00C05DC1" w:rsidRPr="0073727A">
        <w:rPr>
          <w:rStyle w:val="FontStyle13"/>
          <w:sz w:val="28"/>
          <w:szCs w:val="28"/>
        </w:rPr>
        <w:t xml:space="preserve">, </w:t>
      </w:r>
      <w:r w:rsidR="00B91D3C">
        <w:rPr>
          <w:rStyle w:val="FontStyle13"/>
          <w:sz w:val="28"/>
          <w:szCs w:val="28"/>
        </w:rPr>
        <w:t>1014</w:t>
      </w:r>
      <w:r w:rsidR="00AF0C3F" w:rsidRPr="0073727A">
        <w:rPr>
          <w:rStyle w:val="FontStyle13"/>
          <w:sz w:val="28"/>
          <w:szCs w:val="28"/>
        </w:rPr>
        <w:t xml:space="preserve"> - дополнительных.</w:t>
      </w:r>
    </w:p>
    <w:p w:rsidR="002F62E7" w:rsidRPr="0073727A" w:rsidRDefault="00AF0C3F" w:rsidP="00F700C5">
      <w:pPr>
        <w:pStyle w:val="Style9"/>
        <w:widowControl/>
        <w:jc w:val="both"/>
        <w:rPr>
          <w:rStyle w:val="FontStyle14"/>
          <w:sz w:val="28"/>
          <w:szCs w:val="28"/>
        </w:rPr>
      </w:pPr>
      <w:r w:rsidRPr="0073727A">
        <w:rPr>
          <w:rStyle w:val="FontStyle14"/>
          <w:sz w:val="28"/>
          <w:szCs w:val="28"/>
        </w:rPr>
        <w:tab/>
      </w:r>
    </w:p>
    <w:p w:rsidR="00AF0C3F" w:rsidRPr="0073727A" w:rsidRDefault="00AF0C3F" w:rsidP="00F700C5">
      <w:pPr>
        <w:pStyle w:val="Style9"/>
        <w:widowControl/>
        <w:ind w:firstLine="708"/>
        <w:jc w:val="both"/>
        <w:rPr>
          <w:rStyle w:val="FontStyle13"/>
          <w:b/>
          <w:bCs/>
          <w:sz w:val="28"/>
          <w:szCs w:val="28"/>
        </w:rPr>
      </w:pPr>
      <w:r w:rsidRPr="0073727A">
        <w:rPr>
          <w:rStyle w:val="FontStyle14"/>
          <w:sz w:val="28"/>
          <w:szCs w:val="28"/>
        </w:rPr>
        <w:lastRenderedPageBreak/>
        <w:t xml:space="preserve">Анализ работы показывает,  </w:t>
      </w:r>
      <w:r w:rsidR="00C05DC1" w:rsidRPr="0073727A">
        <w:rPr>
          <w:rStyle w:val="FontStyle13"/>
          <w:sz w:val="28"/>
          <w:szCs w:val="28"/>
        </w:rPr>
        <w:t>что в 20</w:t>
      </w:r>
      <w:r w:rsidR="001A6E9A" w:rsidRPr="0073727A">
        <w:rPr>
          <w:rStyle w:val="FontStyle13"/>
          <w:sz w:val="28"/>
          <w:szCs w:val="28"/>
        </w:rPr>
        <w:t>2</w:t>
      </w:r>
      <w:r w:rsidR="00B91D3C">
        <w:rPr>
          <w:rStyle w:val="FontStyle13"/>
          <w:sz w:val="28"/>
          <w:szCs w:val="28"/>
        </w:rPr>
        <w:t>3</w:t>
      </w:r>
      <w:r w:rsidR="00C05DC1" w:rsidRPr="0073727A">
        <w:rPr>
          <w:rStyle w:val="FontStyle13"/>
          <w:sz w:val="28"/>
          <w:szCs w:val="28"/>
        </w:rPr>
        <w:t xml:space="preserve"> году по сравнению с 20</w:t>
      </w:r>
      <w:r w:rsidR="004C6DCA">
        <w:rPr>
          <w:rStyle w:val="FontStyle13"/>
          <w:sz w:val="28"/>
          <w:szCs w:val="28"/>
        </w:rPr>
        <w:t>2</w:t>
      </w:r>
      <w:r w:rsidR="00B91D3C">
        <w:rPr>
          <w:rStyle w:val="FontStyle13"/>
          <w:sz w:val="28"/>
          <w:szCs w:val="28"/>
        </w:rPr>
        <w:t>2</w:t>
      </w:r>
      <w:r w:rsidRPr="0073727A">
        <w:rPr>
          <w:rStyle w:val="FontStyle13"/>
          <w:sz w:val="28"/>
          <w:szCs w:val="28"/>
        </w:rPr>
        <w:t xml:space="preserve"> годом:</w:t>
      </w:r>
    </w:p>
    <w:p w:rsidR="00AF0C3F" w:rsidRPr="0073727A" w:rsidRDefault="00AF0C3F" w:rsidP="00F700C5">
      <w:pPr>
        <w:pStyle w:val="Style9"/>
        <w:widowControl/>
        <w:spacing w:before="5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</w:t>
      </w:r>
      <w:r w:rsidR="00BB5BFD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количе</w:t>
      </w:r>
      <w:r w:rsidR="00C05DC1" w:rsidRPr="0073727A">
        <w:rPr>
          <w:rStyle w:val="FontStyle13"/>
          <w:sz w:val="28"/>
          <w:szCs w:val="28"/>
        </w:rPr>
        <w:t xml:space="preserve">ство </w:t>
      </w:r>
      <w:proofErr w:type="gramStart"/>
      <w:r w:rsidR="00C05DC1" w:rsidRPr="0073727A">
        <w:rPr>
          <w:rStyle w:val="FontStyle13"/>
          <w:sz w:val="28"/>
          <w:szCs w:val="28"/>
        </w:rPr>
        <w:t>обслуженных</w:t>
      </w:r>
      <w:proofErr w:type="gramEnd"/>
      <w:r w:rsidR="00632F46" w:rsidRPr="0073727A">
        <w:rPr>
          <w:rStyle w:val="FontStyle13"/>
          <w:sz w:val="28"/>
          <w:szCs w:val="28"/>
        </w:rPr>
        <w:t xml:space="preserve"> </w:t>
      </w:r>
      <w:r w:rsidR="00B91D3C">
        <w:rPr>
          <w:rStyle w:val="FontStyle13"/>
          <w:sz w:val="28"/>
          <w:szCs w:val="28"/>
        </w:rPr>
        <w:t>осталось на уровне прошлого года;</w:t>
      </w:r>
    </w:p>
    <w:p w:rsidR="003C7A23" w:rsidRDefault="00AF0C3F" w:rsidP="00F700C5">
      <w:pPr>
        <w:pStyle w:val="Style9"/>
        <w:widowControl/>
        <w:spacing w:before="14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количество оказанных </w:t>
      </w:r>
      <w:r w:rsidR="00C05DC1" w:rsidRPr="0073727A">
        <w:rPr>
          <w:rStyle w:val="FontStyle13"/>
          <w:sz w:val="28"/>
          <w:szCs w:val="28"/>
        </w:rPr>
        <w:t xml:space="preserve">услуг </w:t>
      </w:r>
      <w:r w:rsidR="00F87E48" w:rsidRPr="0073727A">
        <w:rPr>
          <w:rStyle w:val="FontStyle13"/>
          <w:sz w:val="28"/>
          <w:szCs w:val="28"/>
        </w:rPr>
        <w:t>повысилось</w:t>
      </w:r>
      <w:r w:rsidR="00BF2114" w:rsidRPr="0073727A">
        <w:rPr>
          <w:rStyle w:val="FontStyle13"/>
          <w:sz w:val="28"/>
          <w:szCs w:val="28"/>
        </w:rPr>
        <w:t xml:space="preserve"> </w:t>
      </w:r>
      <w:r w:rsidR="00A03339" w:rsidRPr="0073727A">
        <w:rPr>
          <w:rStyle w:val="FontStyle13"/>
          <w:sz w:val="28"/>
          <w:szCs w:val="28"/>
        </w:rPr>
        <w:t xml:space="preserve">на </w:t>
      </w:r>
      <w:r w:rsidR="00B91D3C">
        <w:rPr>
          <w:rStyle w:val="FontStyle13"/>
          <w:sz w:val="28"/>
          <w:szCs w:val="28"/>
        </w:rPr>
        <w:t>30</w:t>
      </w:r>
      <w:r w:rsidR="00A03339" w:rsidRPr="0073727A">
        <w:rPr>
          <w:rStyle w:val="FontStyle13"/>
          <w:sz w:val="28"/>
          <w:szCs w:val="28"/>
        </w:rPr>
        <w:t>% (</w:t>
      </w:r>
      <w:r w:rsidR="00B91D3C">
        <w:rPr>
          <w:rStyle w:val="FontStyle13"/>
          <w:sz w:val="28"/>
          <w:szCs w:val="28"/>
        </w:rPr>
        <w:t>6635</w:t>
      </w:r>
      <w:r w:rsidR="004C6DCA">
        <w:rPr>
          <w:rStyle w:val="FontStyle13"/>
          <w:sz w:val="28"/>
          <w:szCs w:val="28"/>
        </w:rPr>
        <w:t xml:space="preserve"> </w:t>
      </w:r>
      <w:r w:rsidR="00A03339" w:rsidRPr="0073727A">
        <w:rPr>
          <w:rStyle w:val="FontStyle13"/>
          <w:sz w:val="28"/>
          <w:szCs w:val="28"/>
        </w:rPr>
        <w:t>услуг)</w:t>
      </w:r>
      <w:r w:rsidR="004C6DCA">
        <w:rPr>
          <w:rStyle w:val="FontStyle13"/>
          <w:sz w:val="28"/>
          <w:szCs w:val="28"/>
        </w:rPr>
        <w:t>, в связи</w:t>
      </w:r>
      <w:r w:rsidR="00B91D3C">
        <w:rPr>
          <w:rStyle w:val="FontStyle13"/>
          <w:sz w:val="28"/>
          <w:szCs w:val="28"/>
        </w:rPr>
        <w:t xml:space="preserve"> </w:t>
      </w:r>
      <w:r w:rsidR="004C6DCA" w:rsidRPr="004C6DCA">
        <w:rPr>
          <w:rStyle w:val="FontStyle13"/>
          <w:sz w:val="28"/>
          <w:szCs w:val="28"/>
        </w:rPr>
        <w:t>с возросшим интересом в 202</w:t>
      </w:r>
      <w:r w:rsidR="00B91D3C">
        <w:rPr>
          <w:rStyle w:val="FontStyle13"/>
          <w:sz w:val="28"/>
          <w:szCs w:val="28"/>
        </w:rPr>
        <w:t>3</w:t>
      </w:r>
      <w:r w:rsidR="004C6DCA" w:rsidRPr="004C6DCA">
        <w:rPr>
          <w:rStyle w:val="FontStyle13"/>
          <w:sz w:val="28"/>
          <w:szCs w:val="28"/>
        </w:rPr>
        <w:t xml:space="preserve"> году получателей социальных услуг к такой форме работы, как группа дневного пребывания граждан пожилого возраста, и</w:t>
      </w:r>
      <w:r w:rsidR="004C6DCA">
        <w:rPr>
          <w:rStyle w:val="FontStyle13"/>
          <w:sz w:val="28"/>
          <w:szCs w:val="28"/>
        </w:rPr>
        <w:t xml:space="preserve">меющих когнитивные расстройства и активизации деятельности отделения. </w:t>
      </w:r>
    </w:p>
    <w:p w:rsidR="007456F7" w:rsidRDefault="007456F7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  <w:r w:rsidRPr="008865D1">
        <w:rPr>
          <w:rStyle w:val="FontStyle13"/>
          <w:b/>
          <w:sz w:val="28"/>
          <w:szCs w:val="28"/>
        </w:rPr>
        <w:t>Диаграмма  №4 Количество услуг, предоставляемых клиентам отделения</w:t>
      </w: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  <w:r w:rsidRPr="0073727A">
        <w:rPr>
          <w:b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536163</wp:posOffset>
            </wp:positionH>
            <wp:positionV relativeFrom="paragraph">
              <wp:posOffset>199784</wp:posOffset>
            </wp:positionV>
            <wp:extent cx="4784501" cy="2446985"/>
            <wp:effectExtent l="0" t="0" r="0" b="0"/>
            <wp:wrapNone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Pr="007456F7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7456F7" w:rsidRDefault="007456F7" w:rsidP="00F700C5">
      <w:pPr>
        <w:pStyle w:val="Style9"/>
        <w:widowControl/>
        <w:spacing w:before="14"/>
        <w:jc w:val="both"/>
        <w:rPr>
          <w:rStyle w:val="FontStyle13"/>
          <w:sz w:val="28"/>
          <w:szCs w:val="28"/>
        </w:rPr>
      </w:pPr>
    </w:p>
    <w:p w:rsidR="00484F8F" w:rsidRPr="00590B74" w:rsidRDefault="008D5D57" w:rsidP="00F700C5">
      <w:pPr>
        <w:pStyle w:val="Style9"/>
        <w:widowControl/>
        <w:spacing w:before="38"/>
        <w:ind w:firstLine="396"/>
        <w:jc w:val="both"/>
        <w:rPr>
          <w:sz w:val="28"/>
          <w:szCs w:val="28"/>
        </w:rPr>
      </w:pPr>
      <w:r w:rsidRPr="00590B74">
        <w:rPr>
          <w:rStyle w:val="FontStyle13"/>
          <w:sz w:val="28"/>
          <w:szCs w:val="28"/>
        </w:rPr>
        <w:t>В</w:t>
      </w:r>
      <w:r w:rsidR="00632F46" w:rsidRPr="00590B74">
        <w:rPr>
          <w:rStyle w:val="FontStyle13"/>
          <w:sz w:val="28"/>
          <w:szCs w:val="28"/>
        </w:rPr>
        <w:t xml:space="preserve"> 20</w:t>
      </w:r>
      <w:r w:rsidR="00FE5334" w:rsidRPr="00590B74">
        <w:rPr>
          <w:rStyle w:val="FontStyle13"/>
          <w:sz w:val="28"/>
          <w:szCs w:val="28"/>
        </w:rPr>
        <w:t>2</w:t>
      </w:r>
      <w:r w:rsidR="00B91D3C">
        <w:rPr>
          <w:rStyle w:val="FontStyle13"/>
          <w:sz w:val="28"/>
          <w:szCs w:val="28"/>
        </w:rPr>
        <w:t>3</w:t>
      </w:r>
      <w:r w:rsidR="00632F46" w:rsidRPr="00590B74">
        <w:rPr>
          <w:rStyle w:val="FontStyle13"/>
          <w:sz w:val="28"/>
          <w:szCs w:val="28"/>
        </w:rPr>
        <w:t xml:space="preserve"> году </w:t>
      </w:r>
      <w:r w:rsidR="00AF0C3F" w:rsidRPr="00590B74">
        <w:rPr>
          <w:rStyle w:val="FontStyle13"/>
          <w:sz w:val="28"/>
          <w:szCs w:val="28"/>
        </w:rPr>
        <w:t>работа отделения строилась  на проведении мероприятий, приуроченных к знаменательным датам, выездных концертах,   театрализованных  представ</w:t>
      </w:r>
      <w:r w:rsidRPr="00590B74">
        <w:rPr>
          <w:rStyle w:val="FontStyle13"/>
          <w:sz w:val="28"/>
          <w:szCs w:val="28"/>
        </w:rPr>
        <w:t xml:space="preserve">лениях с участием пожилых людей. </w:t>
      </w:r>
    </w:p>
    <w:p w:rsidR="008865D1" w:rsidRDefault="008865D1" w:rsidP="00F700C5">
      <w:pPr>
        <w:widowControl/>
        <w:autoSpaceDE/>
        <w:autoSpaceDN/>
        <w:adjustRightInd/>
        <w:snapToGrid w:val="0"/>
        <w:spacing w:after="200" w:line="276" w:lineRule="auto"/>
        <w:ind w:firstLine="396"/>
        <w:jc w:val="both"/>
        <w:rPr>
          <w:rFonts w:eastAsiaTheme="minorEastAsia"/>
          <w:sz w:val="28"/>
          <w:szCs w:val="28"/>
        </w:rPr>
      </w:pPr>
    </w:p>
    <w:p w:rsidR="0070119D" w:rsidRDefault="00B029F2" w:rsidP="00F700C5">
      <w:pPr>
        <w:widowControl/>
        <w:autoSpaceDE/>
        <w:autoSpaceDN/>
        <w:adjustRightInd/>
        <w:snapToGrid w:val="0"/>
        <w:spacing w:after="200" w:line="276" w:lineRule="auto"/>
        <w:ind w:firstLine="396"/>
        <w:jc w:val="both"/>
        <w:rPr>
          <w:rFonts w:eastAsiaTheme="minorEastAsia"/>
          <w:sz w:val="28"/>
          <w:szCs w:val="28"/>
        </w:rPr>
      </w:pPr>
      <w:r w:rsidRPr="00B029F2">
        <w:rPr>
          <w:rFonts w:eastAsiaTheme="minorEastAsia"/>
          <w:sz w:val="28"/>
          <w:szCs w:val="28"/>
        </w:rPr>
        <w:t>За год  было проведено 1</w:t>
      </w:r>
      <w:r w:rsidR="0070119D">
        <w:rPr>
          <w:rFonts w:eastAsiaTheme="minorEastAsia"/>
          <w:sz w:val="28"/>
          <w:szCs w:val="28"/>
        </w:rPr>
        <w:t>2</w:t>
      </w:r>
      <w:r w:rsidRPr="00B029F2">
        <w:rPr>
          <w:rFonts w:eastAsiaTheme="minorEastAsia"/>
          <w:sz w:val="28"/>
          <w:szCs w:val="28"/>
        </w:rPr>
        <w:t xml:space="preserve">7 мероприятий, которых приняло участие </w:t>
      </w:r>
      <w:r w:rsidR="0070119D">
        <w:rPr>
          <w:rFonts w:eastAsiaTheme="minorEastAsia"/>
          <w:sz w:val="28"/>
          <w:szCs w:val="28"/>
        </w:rPr>
        <w:t>2929 человек</w:t>
      </w:r>
      <w:r w:rsidRPr="00B029F2">
        <w:rPr>
          <w:rFonts w:eastAsiaTheme="minorEastAsia"/>
          <w:sz w:val="28"/>
          <w:szCs w:val="28"/>
        </w:rPr>
        <w:t>.</w:t>
      </w:r>
      <w:r w:rsidR="008865D1">
        <w:rPr>
          <w:rFonts w:eastAsiaTheme="minorEastAsia"/>
          <w:sz w:val="28"/>
          <w:szCs w:val="28"/>
        </w:rPr>
        <w:t xml:space="preserve">          </w:t>
      </w:r>
    </w:p>
    <w:p w:rsidR="00B029F2" w:rsidRPr="00B029F2" w:rsidRDefault="00B029F2" w:rsidP="00F700C5">
      <w:pPr>
        <w:widowControl/>
        <w:autoSpaceDE/>
        <w:autoSpaceDN/>
        <w:adjustRightInd/>
        <w:snapToGrid w:val="0"/>
        <w:spacing w:after="200" w:line="276" w:lineRule="auto"/>
        <w:ind w:firstLine="396"/>
        <w:jc w:val="both"/>
        <w:rPr>
          <w:rFonts w:eastAsiaTheme="minorEastAsia"/>
          <w:sz w:val="28"/>
          <w:szCs w:val="28"/>
        </w:rPr>
      </w:pPr>
      <w:r w:rsidRPr="00B029F2">
        <w:rPr>
          <w:rFonts w:eastAsiaTheme="minorEastAsia"/>
          <w:sz w:val="28"/>
          <w:szCs w:val="28"/>
        </w:rPr>
        <w:t>В течение года были проведены мероприятия, приуроченные к общественным датам (юбилеи, дни рождения подопечных, встречи со служителем православного храма им. А.Невского, встречи с представителем  из районной библиотеки и т.д.)</w:t>
      </w:r>
      <w:r w:rsidR="008865D1">
        <w:rPr>
          <w:rFonts w:eastAsiaTheme="minorEastAsia"/>
          <w:sz w:val="28"/>
          <w:szCs w:val="28"/>
        </w:rPr>
        <w:t xml:space="preserve">. </w:t>
      </w:r>
    </w:p>
    <w:p w:rsidR="00B029F2" w:rsidRPr="00B029F2" w:rsidRDefault="00590B74" w:rsidP="00F700C5">
      <w:pPr>
        <w:widowControl/>
        <w:autoSpaceDE/>
        <w:autoSpaceDN/>
        <w:adjustRightInd/>
        <w:snapToGrid w:val="0"/>
        <w:spacing w:after="200" w:line="276" w:lineRule="auto"/>
        <w:ind w:firstLine="396"/>
        <w:jc w:val="both"/>
        <w:rPr>
          <w:rFonts w:eastAsiaTheme="minorEastAsia"/>
          <w:sz w:val="28"/>
          <w:szCs w:val="28"/>
        </w:rPr>
      </w:pPr>
      <w:r w:rsidRPr="00590B74">
        <w:rPr>
          <w:rFonts w:eastAsiaTheme="minorEastAsia"/>
          <w:sz w:val="28"/>
          <w:szCs w:val="28"/>
        </w:rPr>
        <w:t>32</w:t>
      </w:r>
      <w:r w:rsidR="00B029F2" w:rsidRPr="00B029F2">
        <w:rPr>
          <w:rFonts w:eastAsiaTheme="minorEastAsia"/>
          <w:sz w:val="28"/>
          <w:szCs w:val="28"/>
        </w:rPr>
        <w:t>– поздравлений с днём рождения</w:t>
      </w:r>
      <w:r w:rsidR="008865D1">
        <w:rPr>
          <w:rFonts w:eastAsiaTheme="minorEastAsia"/>
          <w:sz w:val="28"/>
          <w:szCs w:val="28"/>
        </w:rPr>
        <w:t xml:space="preserve">, </w:t>
      </w:r>
      <w:r w:rsidR="0070119D">
        <w:rPr>
          <w:rFonts w:eastAsiaTheme="minorEastAsia"/>
          <w:sz w:val="28"/>
          <w:szCs w:val="28"/>
        </w:rPr>
        <w:t>5</w:t>
      </w:r>
      <w:r w:rsidR="00B029F2" w:rsidRPr="00B029F2">
        <w:rPr>
          <w:rFonts w:eastAsiaTheme="minorEastAsia"/>
          <w:sz w:val="28"/>
          <w:szCs w:val="28"/>
        </w:rPr>
        <w:t>– поздравлени</w:t>
      </w:r>
      <w:r w:rsidR="0070119D">
        <w:rPr>
          <w:rFonts w:eastAsiaTheme="minorEastAsia"/>
          <w:sz w:val="28"/>
          <w:szCs w:val="28"/>
        </w:rPr>
        <w:t>й</w:t>
      </w:r>
      <w:r w:rsidR="00B029F2" w:rsidRPr="00B029F2">
        <w:rPr>
          <w:rFonts w:eastAsiaTheme="minorEastAsia"/>
          <w:sz w:val="28"/>
          <w:szCs w:val="28"/>
        </w:rPr>
        <w:t xml:space="preserve"> с юбилейной датой</w:t>
      </w:r>
    </w:p>
    <w:p w:rsidR="00590B74" w:rsidRDefault="00B029F2" w:rsidP="00F700C5">
      <w:pPr>
        <w:widowControl/>
        <w:autoSpaceDE/>
        <w:autoSpaceDN/>
        <w:adjustRightInd/>
        <w:snapToGrid w:val="0"/>
        <w:spacing w:after="200" w:line="276" w:lineRule="auto"/>
        <w:ind w:firstLine="396"/>
        <w:jc w:val="both"/>
        <w:rPr>
          <w:rFonts w:eastAsiaTheme="minorEastAsia"/>
          <w:sz w:val="28"/>
          <w:szCs w:val="28"/>
        </w:rPr>
      </w:pPr>
      <w:r w:rsidRPr="00B029F2">
        <w:rPr>
          <w:rFonts w:eastAsiaTheme="minorEastAsia"/>
          <w:sz w:val="28"/>
          <w:szCs w:val="28"/>
        </w:rPr>
        <w:t>2</w:t>
      </w:r>
      <w:r w:rsidR="0070119D">
        <w:rPr>
          <w:rFonts w:eastAsiaTheme="minorEastAsia"/>
          <w:sz w:val="28"/>
          <w:szCs w:val="28"/>
        </w:rPr>
        <w:t>8</w:t>
      </w:r>
      <w:r w:rsidRPr="00B029F2">
        <w:rPr>
          <w:rFonts w:eastAsiaTheme="minorEastAsia"/>
          <w:sz w:val="28"/>
          <w:szCs w:val="28"/>
        </w:rPr>
        <w:t>– Литературно, литературно - музыкальных мероприятий в отделении дневного пребывания:</w:t>
      </w:r>
      <w:r w:rsidR="00590B74">
        <w:rPr>
          <w:rFonts w:eastAsiaTheme="minorEastAsia"/>
          <w:sz w:val="28"/>
          <w:szCs w:val="28"/>
        </w:rPr>
        <w:t xml:space="preserve"> </w:t>
      </w:r>
      <w:r w:rsidRPr="00B029F2">
        <w:rPr>
          <w:rFonts w:eastAsiaTheme="minorEastAsia"/>
          <w:sz w:val="28"/>
          <w:szCs w:val="28"/>
        </w:rPr>
        <w:t>Рождественские праздники «Старый добрый новый год»</w:t>
      </w:r>
      <w:r w:rsidR="00590B74">
        <w:rPr>
          <w:rFonts w:eastAsiaTheme="minorEastAsia"/>
          <w:sz w:val="28"/>
          <w:szCs w:val="28"/>
        </w:rPr>
        <w:t xml:space="preserve">, </w:t>
      </w:r>
      <w:r w:rsidR="0070119D">
        <w:rPr>
          <w:rFonts w:eastAsiaTheme="minorEastAsia"/>
          <w:sz w:val="28"/>
          <w:szCs w:val="28"/>
        </w:rPr>
        <w:t>«Кавказ, как раскаленный уголек», «Великий Сталинград», «</w:t>
      </w:r>
      <w:proofErr w:type="spellStart"/>
      <w:r w:rsidR="0070119D">
        <w:rPr>
          <w:rFonts w:eastAsiaTheme="minorEastAsia"/>
          <w:sz w:val="28"/>
          <w:szCs w:val="28"/>
        </w:rPr>
        <w:t>Афга</w:t>
      </w:r>
      <w:proofErr w:type="gramStart"/>
      <w:r w:rsidR="0070119D">
        <w:rPr>
          <w:rFonts w:eastAsiaTheme="minorEastAsia"/>
          <w:sz w:val="28"/>
          <w:szCs w:val="28"/>
        </w:rPr>
        <w:t>н</w:t>
      </w:r>
      <w:proofErr w:type="spellEnd"/>
      <w:r w:rsidR="0070119D">
        <w:rPr>
          <w:rFonts w:eastAsiaTheme="minorEastAsia"/>
          <w:sz w:val="28"/>
          <w:szCs w:val="28"/>
        </w:rPr>
        <w:t>-</w:t>
      </w:r>
      <w:proofErr w:type="gramEnd"/>
      <w:r w:rsidR="0070119D">
        <w:rPr>
          <w:rFonts w:eastAsiaTheme="minorEastAsia"/>
          <w:sz w:val="28"/>
          <w:szCs w:val="28"/>
        </w:rPr>
        <w:t xml:space="preserve"> без права на забвенье», </w:t>
      </w:r>
      <w:r w:rsidR="00590B74">
        <w:rPr>
          <w:rFonts w:eastAsiaTheme="minorEastAsia"/>
          <w:sz w:val="28"/>
          <w:szCs w:val="28"/>
        </w:rPr>
        <w:t xml:space="preserve"> </w:t>
      </w:r>
      <w:r w:rsidRPr="00B029F2">
        <w:rPr>
          <w:rFonts w:eastAsiaTheme="minorEastAsia"/>
          <w:sz w:val="28"/>
          <w:szCs w:val="28"/>
        </w:rPr>
        <w:t>День Защитника Отечества  «Отчизны верные сыны»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Масленица «Красна изба блинами»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Международный женский день «</w:t>
      </w:r>
      <w:r w:rsidR="0070119D">
        <w:rPr>
          <w:rFonts w:eastAsiaTheme="minorEastAsia"/>
          <w:sz w:val="28"/>
          <w:szCs w:val="28"/>
        </w:rPr>
        <w:t>Весны прекрасной дуновенье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День смеха «</w:t>
      </w:r>
      <w:r w:rsidR="0070119D">
        <w:rPr>
          <w:rFonts w:eastAsiaTheme="minorEastAsia"/>
          <w:sz w:val="28"/>
          <w:szCs w:val="28"/>
        </w:rPr>
        <w:t>Подари улыбку другу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День космонавтики «</w:t>
      </w:r>
      <w:r w:rsidR="0070119D">
        <w:rPr>
          <w:rFonts w:eastAsiaTheme="minorEastAsia"/>
          <w:sz w:val="28"/>
          <w:szCs w:val="28"/>
        </w:rPr>
        <w:t>Звездное небо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="0070119D">
        <w:rPr>
          <w:rFonts w:eastAsiaTheme="minorEastAsia"/>
          <w:sz w:val="28"/>
          <w:szCs w:val="28"/>
        </w:rPr>
        <w:t>«Чернобыль –зона отчуждения», п</w:t>
      </w:r>
      <w:r w:rsidRPr="00B029F2">
        <w:rPr>
          <w:rFonts w:eastAsiaTheme="minorEastAsia"/>
          <w:sz w:val="28"/>
          <w:szCs w:val="28"/>
        </w:rPr>
        <w:t xml:space="preserve">росмотр </w:t>
      </w:r>
      <w:r w:rsidRPr="00B029F2">
        <w:rPr>
          <w:rFonts w:eastAsiaTheme="minorEastAsia"/>
          <w:sz w:val="28"/>
          <w:szCs w:val="28"/>
        </w:rPr>
        <w:lastRenderedPageBreak/>
        <w:t>фильмов ВОВ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День победы «</w:t>
      </w:r>
      <w:r w:rsidR="0070119D">
        <w:rPr>
          <w:rFonts w:eastAsiaTheme="minorEastAsia"/>
          <w:sz w:val="28"/>
          <w:szCs w:val="28"/>
        </w:rPr>
        <w:t>Великий май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День пионерии «</w:t>
      </w:r>
      <w:r w:rsidR="0070119D">
        <w:rPr>
          <w:rFonts w:eastAsiaTheme="minorEastAsia"/>
          <w:sz w:val="28"/>
          <w:szCs w:val="28"/>
        </w:rPr>
        <w:t>Мы пионеры страны нашей дети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="0070119D">
        <w:rPr>
          <w:rFonts w:eastAsiaTheme="minorEastAsia"/>
          <w:sz w:val="28"/>
          <w:szCs w:val="28"/>
        </w:rPr>
        <w:t xml:space="preserve">, «Славянская письменность», </w:t>
      </w:r>
      <w:r w:rsidRPr="00B029F2">
        <w:rPr>
          <w:rFonts w:eastAsiaTheme="minorEastAsia"/>
          <w:sz w:val="28"/>
          <w:szCs w:val="28"/>
        </w:rPr>
        <w:t>День России «</w:t>
      </w:r>
      <w:r w:rsidR="0070119D">
        <w:rPr>
          <w:rFonts w:eastAsiaTheme="minorEastAsia"/>
          <w:sz w:val="28"/>
          <w:szCs w:val="28"/>
        </w:rPr>
        <w:t xml:space="preserve">Ах, </w:t>
      </w:r>
      <w:r w:rsidRPr="00B029F2">
        <w:rPr>
          <w:rFonts w:eastAsiaTheme="minorEastAsia"/>
          <w:sz w:val="28"/>
          <w:szCs w:val="28"/>
        </w:rPr>
        <w:t xml:space="preserve">Россия </w:t>
      </w:r>
      <w:r w:rsidR="0070119D">
        <w:rPr>
          <w:rFonts w:eastAsiaTheme="minorEastAsia"/>
          <w:sz w:val="28"/>
          <w:szCs w:val="28"/>
        </w:rPr>
        <w:t>моя дорогая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День памяти и скорби «</w:t>
      </w:r>
      <w:r w:rsidR="0070119D">
        <w:rPr>
          <w:rFonts w:eastAsiaTheme="minorEastAsia"/>
          <w:sz w:val="28"/>
          <w:szCs w:val="28"/>
        </w:rPr>
        <w:t>Свет памяти и скорби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День любви, семьи и верности «</w:t>
      </w:r>
      <w:r w:rsidR="0070119D">
        <w:rPr>
          <w:rFonts w:eastAsiaTheme="minorEastAsia"/>
          <w:sz w:val="28"/>
          <w:szCs w:val="28"/>
        </w:rPr>
        <w:t>Мой до</w:t>
      </w:r>
      <w:proofErr w:type="gramStart"/>
      <w:r w:rsidR="0070119D">
        <w:rPr>
          <w:rFonts w:eastAsiaTheme="minorEastAsia"/>
          <w:sz w:val="28"/>
          <w:szCs w:val="28"/>
        </w:rPr>
        <w:t>м-</w:t>
      </w:r>
      <w:proofErr w:type="gramEnd"/>
      <w:r w:rsidR="0070119D">
        <w:rPr>
          <w:rFonts w:eastAsiaTheme="minorEastAsia"/>
          <w:sz w:val="28"/>
          <w:szCs w:val="28"/>
        </w:rPr>
        <w:t xml:space="preserve"> моя крепость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="0070119D">
        <w:rPr>
          <w:rFonts w:eastAsiaTheme="minorEastAsia"/>
          <w:sz w:val="28"/>
          <w:szCs w:val="28"/>
        </w:rPr>
        <w:t xml:space="preserve">«Герои Курской дуги», 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День физкультурника «</w:t>
      </w:r>
      <w:r w:rsidR="0070119D">
        <w:rPr>
          <w:rFonts w:eastAsiaTheme="minorEastAsia"/>
          <w:sz w:val="28"/>
          <w:szCs w:val="28"/>
        </w:rPr>
        <w:t>Такой он разный- этот спорт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День флага «</w:t>
      </w:r>
      <w:r w:rsidR="0070119D">
        <w:rPr>
          <w:rFonts w:eastAsiaTheme="minorEastAsia"/>
          <w:sz w:val="28"/>
          <w:szCs w:val="28"/>
        </w:rPr>
        <w:t xml:space="preserve">Главный флаг великой страны», </w:t>
      </w:r>
      <w:r w:rsidRPr="00B029F2">
        <w:rPr>
          <w:rFonts w:eastAsiaTheme="minorEastAsia"/>
          <w:sz w:val="28"/>
          <w:szCs w:val="28"/>
        </w:rPr>
        <w:t>День Ставропольского края «</w:t>
      </w:r>
      <w:r w:rsidR="0070119D">
        <w:rPr>
          <w:rFonts w:eastAsiaTheme="minorEastAsia"/>
          <w:sz w:val="28"/>
          <w:szCs w:val="28"/>
        </w:rPr>
        <w:t>Край мой- капелька России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="002564E0">
        <w:rPr>
          <w:rFonts w:eastAsiaTheme="minorEastAsia"/>
          <w:sz w:val="28"/>
          <w:szCs w:val="28"/>
        </w:rPr>
        <w:t xml:space="preserve">Час поэзии- чтение стихов о Ставрополье, </w:t>
      </w:r>
      <w:r w:rsidR="00590B74">
        <w:rPr>
          <w:rFonts w:eastAsiaTheme="minorEastAsia"/>
          <w:sz w:val="28"/>
          <w:szCs w:val="28"/>
        </w:rPr>
        <w:t>«</w:t>
      </w:r>
      <w:r w:rsidRPr="00B029F2">
        <w:rPr>
          <w:rFonts w:eastAsiaTheme="minorEastAsia"/>
          <w:sz w:val="28"/>
          <w:szCs w:val="28"/>
        </w:rPr>
        <w:t>День памяти «</w:t>
      </w:r>
      <w:r w:rsidR="002564E0">
        <w:rPr>
          <w:rFonts w:eastAsiaTheme="minorEastAsia"/>
          <w:sz w:val="28"/>
          <w:szCs w:val="28"/>
        </w:rPr>
        <w:t>Свечи Беслана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="002564E0">
        <w:rPr>
          <w:rFonts w:eastAsiaTheme="minorEastAsia"/>
          <w:sz w:val="28"/>
          <w:szCs w:val="28"/>
        </w:rPr>
        <w:t>«А в сердце молодость поет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="002564E0">
        <w:rPr>
          <w:rFonts w:eastAsiaTheme="minorEastAsia"/>
          <w:sz w:val="28"/>
          <w:szCs w:val="28"/>
        </w:rPr>
        <w:t>«День здоровья», «Вместе мы Россия, вместе мы едины», «Весь мир я маме подарю», «В зимнюю сказку откроется дверь»</w:t>
      </w:r>
      <w:r w:rsidR="00590B74">
        <w:rPr>
          <w:rFonts w:eastAsiaTheme="minorEastAsia"/>
          <w:sz w:val="28"/>
          <w:szCs w:val="28"/>
        </w:rPr>
        <w:t>;</w:t>
      </w:r>
    </w:p>
    <w:p w:rsidR="00B029F2" w:rsidRPr="00B029F2" w:rsidRDefault="002564E0" w:rsidP="00F700C5">
      <w:pPr>
        <w:widowControl/>
        <w:autoSpaceDE/>
        <w:autoSpaceDN/>
        <w:adjustRightInd/>
        <w:snapToGrid w:val="0"/>
        <w:spacing w:after="200" w:line="276" w:lineRule="auto"/>
        <w:ind w:firstLine="39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B029F2" w:rsidRPr="00B029F2">
        <w:rPr>
          <w:rFonts w:eastAsiaTheme="minorEastAsia"/>
          <w:sz w:val="28"/>
          <w:szCs w:val="28"/>
        </w:rPr>
        <w:t xml:space="preserve"> - Игры викторины:</w:t>
      </w:r>
      <w:r w:rsidR="00590B74">
        <w:rPr>
          <w:rFonts w:eastAsiaTheme="minorEastAsia"/>
          <w:sz w:val="28"/>
          <w:szCs w:val="28"/>
        </w:rPr>
        <w:t xml:space="preserve"> </w:t>
      </w:r>
      <w:r w:rsidR="00B029F2" w:rsidRPr="00B029F2">
        <w:rPr>
          <w:rFonts w:eastAsiaTheme="minorEastAsia"/>
          <w:sz w:val="28"/>
          <w:szCs w:val="28"/>
        </w:rPr>
        <w:t>«</w:t>
      </w:r>
      <w:r>
        <w:rPr>
          <w:rFonts w:eastAsiaTheme="minorEastAsia"/>
          <w:sz w:val="28"/>
          <w:szCs w:val="28"/>
        </w:rPr>
        <w:t xml:space="preserve">История Нового года», «Соловей русской поэзии А.С. Пушкин», «Зима в картинках мастеров», «Пасхальные традиции», «Военные вальса», «Знатоки русского языка», «Правила дорожного движения», «Знатоки спорта», «Что вы знаете о родном языке», «Страна </w:t>
      </w:r>
      <w:proofErr w:type="spellStart"/>
      <w:r>
        <w:rPr>
          <w:rFonts w:eastAsiaTheme="minorEastAsia"/>
          <w:sz w:val="28"/>
          <w:szCs w:val="28"/>
        </w:rPr>
        <w:t>Витаминия</w:t>
      </w:r>
      <w:proofErr w:type="spellEnd"/>
      <w:r>
        <w:rPr>
          <w:rFonts w:eastAsiaTheme="minorEastAsia"/>
          <w:sz w:val="28"/>
          <w:szCs w:val="28"/>
        </w:rPr>
        <w:t>», «Эти прекрасные горы», «По страницам зимних сказок»;</w:t>
      </w:r>
    </w:p>
    <w:p w:rsidR="00B029F2" w:rsidRPr="00B029F2" w:rsidRDefault="002564E0" w:rsidP="00F700C5">
      <w:pPr>
        <w:widowControl/>
        <w:autoSpaceDE/>
        <w:autoSpaceDN/>
        <w:adjustRightInd/>
        <w:snapToGrid w:val="0"/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B029F2" w:rsidRPr="00B029F2">
        <w:rPr>
          <w:rFonts w:eastAsiaTheme="minorEastAsia"/>
          <w:sz w:val="28"/>
          <w:szCs w:val="28"/>
        </w:rPr>
        <w:t>– Выстав</w:t>
      </w:r>
      <w:r w:rsidR="00590B74">
        <w:rPr>
          <w:rFonts w:eastAsiaTheme="minorEastAsia"/>
          <w:sz w:val="28"/>
          <w:szCs w:val="28"/>
        </w:rPr>
        <w:t>ок</w:t>
      </w:r>
      <w:r w:rsidR="00B029F2" w:rsidRPr="00B029F2">
        <w:rPr>
          <w:rFonts w:eastAsiaTheme="minorEastAsia"/>
          <w:sz w:val="28"/>
          <w:szCs w:val="28"/>
        </w:rPr>
        <w:t>:</w:t>
      </w:r>
      <w:r w:rsidR="00590B7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«Как молоды мы были», </w:t>
      </w:r>
      <w:r w:rsidR="00590B74">
        <w:rPr>
          <w:rFonts w:eastAsiaTheme="minorEastAsia"/>
          <w:sz w:val="28"/>
          <w:szCs w:val="28"/>
        </w:rPr>
        <w:t>«Выставка п</w:t>
      </w:r>
      <w:r w:rsidR="00B029F2" w:rsidRPr="00B029F2">
        <w:rPr>
          <w:rFonts w:eastAsiaTheme="minorEastAsia"/>
          <w:sz w:val="28"/>
          <w:szCs w:val="28"/>
        </w:rPr>
        <w:t>асхальных яиц</w:t>
      </w:r>
      <w:r w:rsidR="00590B74">
        <w:rPr>
          <w:rFonts w:eastAsiaTheme="minorEastAsia"/>
          <w:sz w:val="28"/>
          <w:szCs w:val="28"/>
        </w:rPr>
        <w:t>», в</w:t>
      </w:r>
      <w:r w:rsidR="00B029F2" w:rsidRPr="00B029F2">
        <w:rPr>
          <w:rFonts w:eastAsiaTheme="minorEastAsia"/>
          <w:sz w:val="28"/>
          <w:szCs w:val="28"/>
        </w:rPr>
        <w:t>ыставка</w:t>
      </w:r>
      <w:r>
        <w:rPr>
          <w:rFonts w:eastAsiaTheme="minorEastAsia"/>
          <w:sz w:val="28"/>
          <w:szCs w:val="28"/>
        </w:rPr>
        <w:t xml:space="preserve"> творческих работ</w:t>
      </w:r>
      <w:r w:rsidR="00B029F2" w:rsidRPr="00B029F2">
        <w:rPr>
          <w:rFonts w:eastAsiaTheme="minorEastAsia"/>
          <w:sz w:val="28"/>
          <w:szCs w:val="28"/>
        </w:rPr>
        <w:t xml:space="preserve"> ко дню </w:t>
      </w:r>
      <w:r>
        <w:rPr>
          <w:rFonts w:eastAsiaTheme="minorEastAsia"/>
          <w:sz w:val="28"/>
          <w:szCs w:val="28"/>
        </w:rPr>
        <w:t>России»</w:t>
      </w:r>
      <w:r w:rsidR="00590B74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выставка ко Дню Ставропольского края «Ремесло в радость», выставка ко дню Матери «Куклы ручной работы», </w:t>
      </w:r>
      <w:r w:rsidR="00590B74">
        <w:rPr>
          <w:rFonts w:eastAsiaTheme="minorEastAsia"/>
          <w:sz w:val="28"/>
          <w:szCs w:val="28"/>
        </w:rPr>
        <w:t>«</w:t>
      </w:r>
      <w:r w:rsidR="00B029F2" w:rsidRPr="00B029F2">
        <w:rPr>
          <w:rFonts w:eastAsiaTheme="minorEastAsia"/>
          <w:sz w:val="28"/>
          <w:szCs w:val="28"/>
        </w:rPr>
        <w:t>Новогодн</w:t>
      </w:r>
      <w:r w:rsidR="004F6663">
        <w:rPr>
          <w:rFonts w:eastAsiaTheme="minorEastAsia"/>
          <w:sz w:val="28"/>
          <w:szCs w:val="28"/>
        </w:rPr>
        <w:t>ие</w:t>
      </w:r>
      <w:r w:rsidR="00B029F2" w:rsidRPr="00B029F2">
        <w:rPr>
          <w:rFonts w:eastAsiaTheme="minorEastAsia"/>
          <w:sz w:val="28"/>
          <w:szCs w:val="28"/>
        </w:rPr>
        <w:t xml:space="preserve"> поделк</w:t>
      </w:r>
      <w:r w:rsidR="004F6663">
        <w:rPr>
          <w:rFonts w:eastAsiaTheme="minorEastAsia"/>
          <w:sz w:val="28"/>
          <w:szCs w:val="28"/>
        </w:rPr>
        <w:t>и</w:t>
      </w:r>
      <w:r w:rsidR="00590B74">
        <w:rPr>
          <w:rFonts w:eastAsiaTheme="minorEastAsia"/>
          <w:sz w:val="28"/>
          <w:szCs w:val="28"/>
        </w:rPr>
        <w:t>»;</w:t>
      </w:r>
    </w:p>
    <w:p w:rsidR="00B029F2" w:rsidRPr="00B029F2" w:rsidRDefault="00B029F2" w:rsidP="00F700C5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B029F2">
        <w:rPr>
          <w:rFonts w:eastAsiaTheme="minorEastAsia"/>
          <w:sz w:val="28"/>
          <w:szCs w:val="28"/>
        </w:rPr>
        <w:t>13-</w:t>
      </w:r>
      <w:r w:rsidR="009A72D6">
        <w:rPr>
          <w:rFonts w:eastAsiaTheme="minorEastAsia"/>
          <w:sz w:val="28"/>
          <w:szCs w:val="28"/>
        </w:rPr>
        <w:t>л</w:t>
      </w:r>
      <w:r w:rsidRPr="00B029F2">
        <w:rPr>
          <w:rFonts w:eastAsiaTheme="minorEastAsia"/>
          <w:sz w:val="28"/>
          <w:szCs w:val="28"/>
        </w:rPr>
        <w:t xml:space="preserve">екций </w:t>
      </w:r>
      <w:r w:rsidR="00590B74">
        <w:rPr>
          <w:rFonts w:eastAsiaTheme="minorEastAsia"/>
          <w:sz w:val="28"/>
          <w:szCs w:val="28"/>
        </w:rPr>
        <w:t xml:space="preserve">- </w:t>
      </w:r>
      <w:r w:rsidRPr="00B029F2">
        <w:rPr>
          <w:rFonts w:eastAsiaTheme="minorEastAsia"/>
          <w:sz w:val="28"/>
          <w:szCs w:val="28"/>
        </w:rPr>
        <w:t>бесед:</w:t>
      </w:r>
      <w:r w:rsidR="00590B74">
        <w:rPr>
          <w:rFonts w:eastAsiaTheme="minorEastAsia"/>
          <w:sz w:val="28"/>
          <w:szCs w:val="28"/>
        </w:rPr>
        <w:t xml:space="preserve"> </w:t>
      </w:r>
      <w:r w:rsidRPr="00B029F2">
        <w:rPr>
          <w:rFonts w:eastAsiaTheme="minorEastAsia"/>
          <w:sz w:val="28"/>
          <w:szCs w:val="28"/>
        </w:rPr>
        <w:t xml:space="preserve"> «Принципы правильно</w:t>
      </w:r>
      <w:r w:rsidR="00590B74">
        <w:rPr>
          <w:rFonts w:eastAsiaTheme="minorEastAsia"/>
          <w:sz w:val="28"/>
          <w:szCs w:val="28"/>
        </w:rPr>
        <w:t>го</w:t>
      </w:r>
      <w:r w:rsidRPr="00B029F2">
        <w:rPr>
          <w:rFonts w:eastAsiaTheme="minorEastAsia"/>
          <w:sz w:val="28"/>
          <w:szCs w:val="28"/>
        </w:rPr>
        <w:t xml:space="preserve"> питани</w:t>
      </w:r>
      <w:r w:rsidR="00590B74">
        <w:rPr>
          <w:rFonts w:eastAsiaTheme="minorEastAsia"/>
          <w:sz w:val="28"/>
          <w:szCs w:val="28"/>
        </w:rPr>
        <w:t>я</w:t>
      </w:r>
      <w:r w:rsidRPr="00B029F2">
        <w:rPr>
          <w:rFonts w:eastAsiaTheme="minorEastAsia"/>
          <w:sz w:val="28"/>
          <w:szCs w:val="28"/>
        </w:rPr>
        <w:t xml:space="preserve"> 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« Всемирный день борьбы с раком»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«Что нужно знать об инфаркте»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«Всемирный день борьбы с туберкулёзом»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«Сахарный диабет»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«</w:t>
      </w:r>
      <w:r w:rsidR="00590B74">
        <w:rPr>
          <w:rFonts w:eastAsiaTheme="minorEastAsia"/>
          <w:sz w:val="28"/>
          <w:szCs w:val="28"/>
        </w:rPr>
        <w:t xml:space="preserve"> Всемирный день борьбы с астмой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  </w:t>
      </w:r>
      <w:r w:rsidRPr="00B029F2">
        <w:rPr>
          <w:rFonts w:eastAsiaTheme="minorEastAsia"/>
          <w:sz w:val="28"/>
          <w:szCs w:val="28"/>
        </w:rPr>
        <w:t>« Инсульт – виды и механизм развития, профилактика, лечение и реабилитация последствий»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«Крымская геморрагическая лихорадка. Профилактика. Причины возникновения, симптомы, диагностика и лечение»</w:t>
      </w:r>
      <w:r w:rsidR="00590B74">
        <w:rPr>
          <w:rFonts w:eastAsiaTheme="minorEastAsia"/>
          <w:sz w:val="28"/>
          <w:szCs w:val="28"/>
        </w:rPr>
        <w:t>, «</w:t>
      </w:r>
      <w:r w:rsidRPr="00B029F2">
        <w:rPr>
          <w:rFonts w:eastAsiaTheme="minorEastAsia"/>
          <w:sz w:val="28"/>
          <w:szCs w:val="28"/>
        </w:rPr>
        <w:t>Профилактика болезней пожилого человека</w:t>
      </w:r>
      <w:r w:rsidR="00590B74">
        <w:rPr>
          <w:rFonts w:eastAsiaTheme="minorEastAsia"/>
          <w:sz w:val="28"/>
          <w:szCs w:val="28"/>
        </w:rPr>
        <w:t>», «</w:t>
      </w:r>
      <w:r w:rsidRPr="00B029F2">
        <w:rPr>
          <w:rFonts w:eastAsiaTheme="minorEastAsia"/>
          <w:sz w:val="28"/>
          <w:szCs w:val="28"/>
        </w:rPr>
        <w:t>ОРВИ и грипп у пожилых людей, профилактика и лечение</w:t>
      </w:r>
      <w:r w:rsidR="00590B74">
        <w:rPr>
          <w:rFonts w:eastAsiaTheme="minorEastAsia"/>
          <w:sz w:val="28"/>
          <w:szCs w:val="28"/>
        </w:rPr>
        <w:t xml:space="preserve">», </w:t>
      </w:r>
      <w:r w:rsidR="009A72D6">
        <w:rPr>
          <w:rFonts w:eastAsiaTheme="minorEastAsia"/>
          <w:sz w:val="28"/>
          <w:szCs w:val="28"/>
        </w:rPr>
        <w:t>«Остеопороз и его профилактика», «ВИЧ инфекции, что нужно знать»;</w:t>
      </w:r>
    </w:p>
    <w:p w:rsidR="00B029F2" w:rsidRPr="001362CC" w:rsidRDefault="00B029F2" w:rsidP="00F700C5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1362CC">
        <w:rPr>
          <w:rFonts w:eastAsiaTheme="minorEastAsia"/>
          <w:sz w:val="28"/>
          <w:szCs w:val="28"/>
        </w:rPr>
        <w:t xml:space="preserve">- в рамках программы «Виртуальные экскурсии» было проведено 12 виртуальных экскурсий: </w:t>
      </w:r>
      <w:r w:rsidR="001362CC" w:rsidRPr="001362CC">
        <w:rPr>
          <w:rFonts w:eastAsiaTheme="minorEastAsia"/>
          <w:sz w:val="28"/>
          <w:szCs w:val="28"/>
        </w:rPr>
        <w:t>«Народы разны</w:t>
      </w:r>
      <w:proofErr w:type="gramStart"/>
      <w:r w:rsidR="001362CC" w:rsidRPr="001362CC">
        <w:rPr>
          <w:rFonts w:eastAsiaTheme="minorEastAsia"/>
          <w:sz w:val="28"/>
          <w:szCs w:val="28"/>
        </w:rPr>
        <w:t>е-</w:t>
      </w:r>
      <w:proofErr w:type="gramEnd"/>
      <w:r w:rsidR="001362CC" w:rsidRPr="001362CC">
        <w:rPr>
          <w:rFonts w:eastAsiaTheme="minorEastAsia"/>
          <w:sz w:val="28"/>
          <w:szCs w:val="28"/>
        </w:rPr>
        <w:t xml:space="preserve"> страна одна- Россия, одежда, еда», «Веселая масленица», «Зима в картинках мастеров», «Музей космонавтики в Москве», «Музей железных дорог в России», «Екатерининский дворец», «С детства знать положено правила дорожные», «Известные спортсмены России», «Достопримечательности Ставропольского края», «Гейзеры Камчатки», «День рождения Деда Мороза», «Международный день чая». </w:t>
      </w:r>
    </w:p>
    <w:p w:rsidR="00B029F2" w:rsidRPr="00B029F2" w:rsidRDefault="004D5F1E" w:rsidP="004D5F1E">
      <w:pPr>
        <w:widowControl/>
        <w:autoSpaceDE/>
        <w:autoSpaceDN/>
        <w:adjustRightInd/>
        <w:spacing w:after="200" w:line="276" w:lineRule="auto"/>
        <w:ind w:firstLine="396"/>
        <w:jc w:val="both"/>
        <w:rPr>
          <w:rFonts w:eastAsiaTheme="minorEastAsia"/>
          <w:sz w:val="28"/>
          <w:szCs w:val="28"/>
        </w:rPr>
      </w:pPr>
      <w:r w:rsidRPr="004D5F1E">
        <w:rPr>
          <w:rFonts w:eastAsiaTheme="minorEastAsia"/>
          <w:sz w:val="28"/>
          <w:szCs w:val="28"/>
        </w:rPr>
        <w:t>Э</w:t>
      </w:r>
      <w:r w:rsidR="00B029F2" w:rsidRPr="004D5F1E">
        <w:rPr>
          <w:rFonts w:eastAsiaTheme="minorEastAsia"/>
          <w:sz w:val="28"/>
          <w:szCs w:val="28"/>
        </w:rPr>
        <w:t>кскурсии: в парк «Победы»</w:t>
      </w:r>
      <w:r w:rsidRPr="004D5F1E">
        <w:rPr>
          <w:rFonts w:eastAsiaTheme="minorEastAsia"/>
          <w:sz w:val="28"/>
          <w:szCs w:val="28"/>
        </w:rPr>
        <w:t xml:space="preserve">, </w:t>
      </w:r>
      <w:r w:rsidR="00B029F2" w:rsidRPr="004D5F1E">
        <w:rPr>
          <w:rFonts w:eastAsiaTheme="minorEastAsia"/>
          <w:sz w:val="28"/>
          <w:szCs w:val="28"/>
        </w:rPr>
        <w:t>в парк «Сердце города»</w:t>
      </w:r>
      <w:r w:rsidRPr="004D5F1E">
        <w:rPr>
          <w:rFonts w:eastAsiaTheme="minorEastAsia"/>
          <w:sz w:val="28"/>
          <w:szCs w:val="28"/>
        </w:rPr>
        <w:t xml:space="preserve">, в Музей имени П.Ф. </w:t>
      </w:r>
      <w:proofErr w:type="spellStart"/>
      <w:r w:rsidRPr="004D5F1E">
        <w:rPr>
          <w:rFonts w:eastAsiaTheme="minorEastAsia"/>
          <w:sz w:val="28"/>
          <w:szCs w:val="28"/>
        </w:rPr>
        <w:t>Грибцова</w:t>
      </w:r>
      <w:proofErr w:type="spellEnd"/>
      <w:r w:rsidRPr="004D5F1E">
        <w:rPr>
          <w:rFonts w:eastAsiaTheme="minorEastAsia"/>
          <w:sz w:val="28"/>
          <w:szCs w:val="28"/>
        </w:rPr>
        <w:t>, Свято</w:t>
      </w:r>
      <w:r>
        <w:rPr>
          <w:rFonts w:eastAsiaTheme="minorEastAsia"/>
          <w:sz w:val="28"/>
          <w:szCs w:val="28"/>
        </w:rPr>
        <w:t xml:space="preserve">-Троицкий источник с. Александровское. </w:t>
      </w:r>
    </w:p>
    <w:p w:rsidR="00B029F2" w:rsidRPr="00B029F2" w:rsidRDefault="00B029F2" w:rsidP="00F700C5">
      <w:pPr>
        <w:widowControl/>
        <w:autoSpaceDE/>
        <w:autoSpaceDN/>
        <w:adjustRightInd/>
        <w:snapToGrid w:val="0"/>
        <w:spacing w:after="200" w:line="276" w:lineRule="auto"/>
        <w:ind w:firstLine="396"/>
        <w:jc w:val="both"/>
        <w:rPr>
          <w:rFonts w:eastAsiaTheme="minorEastAsia"/>
          <w:sz w:val="28"/>
          <w:szCs w:val="28"/>
        </w:rPr>
      </w:pPr>
      <w:r w:rsidRPr="00B029F2">
        <w:rPr>
          <w:rFonts w:eastAsiaTheme="minorEastAsia"/>
          <w:sz w:val="28"/>
          <w:szCs w:val="28"/>
        </w:rPr>
        <w:lastRenderedPageBreak/>
        <w:t xml:space="preserve">В тесном сотрудничестве продолжается работа с православной церковью. Священнослужитель  храма им. А. Невского Отец Сергий в канун церковных праздников проводит службы и беседы с пожилыми людьми на церковные темы.  За 12 месяцев было проведено </w:t>
      </w:r>
      <w:r w:rsidR="007316FB">
        <w:rPr>
          <w:rFonts w:eastAsiaTheme="minorEastAsia"/>
          <w:sz w:val="28"/>
          <w:szCs w:val="28"/>
        </w:rPr>
        <w:t>4</w:t>
      </w:r>
      <w:r w:rsidRPr="00B029F2">
        <w:rPr>
          <w:rFonts w:eastAsiaTheme="minorEastAsia"/>
          <w:sz w:val="28"/>
          <w:szCs w:val="28"/>
        </w:rPr>
        <w:t xml:space="preserve"> встреч</w:t>
      </w:r>
      <w:r w:rsidR="007316FB">
        <w:rPr>
          <w:rFonts w:eastAsiaTheme="minorEastAsia"/>
          <w:sz w:val="28"/>
          <w:szCs w:val="28"/>
        </w:rPr>
        <w:t>и</w:t>
      </w:r>
      <w:r w:rsidRPr="00B029F2">
        <w:rPr>
          <w:rFonts w:eastAsiaTheme="minorEastAsia"/>
          <w:sz w:val="28"/>
          <w:szCs w:val="28"/>
        </w:rPr>
        <w:t xml:space="preserve">. </w:t>
      </w:r>
    </w:p>
    <w:p w:rsidR="007316FB" w:rsidRDefault="00B029F2" w:rsidP="00F700C5">
      <w:pPr>
        <w:widowControl/>
        <w:autoSpaceDE/>
        <w:autoSpaceDN/>
        <w:adjustRightInd/>
        <w:snapToGrid w:val="0"/>
        <w:spacing w:after="200" w:line="276" w:lineRule="auto"/>
        <w:ind w:firstLine="396"/>
        <w:jc w:val="both"/>
        <w:rPr>
          <w:rFonts w:eastAsiaTheme="minorEastAsia"/>
          <w:sz w:val="28"/>
          <w:szCs w:val="28"/>
        </w:rPr>
      </w:pPr>
      <w:r w:rsidRPr="00B029F2">
        <w:rPr>
          <w:rFonts w:eastAsiaTheme="minorEastAsia"/>
          <w:sz w:val="28"/>
          <w:szCs w:val="28"/>
        </w:rPr>
        <w:t xml:space="preserve">Так же происходят встречи с представителями из районной библиотеки по праздничным плановым мероприятиям.  Всего проведено </w:t>
      </w:r>
      <w:r w:rsidR="007316FB">
        <w:rPr>
          <w:rFonts w:eastAsiaTheme="minorEastAsia"/>
          <w:sz w:val="28"/>
          <w:szCs w:val="28"/>
        </w:rPr>
        <w:t>20</w:t>
      </w:r>
      <w:r w:rsidRPr="00B029F2">
        <w:rPr>
          <w:rFonts w:eastAsiaTheme="minorEastAsia"/>
          <w:color w:val="FF0000"/>
          <w:sz w:val="28"/>
          <w:szCs w:val="28"/>
        </w:rPr>
        <w:t xml:space="preserve"> </w:t>
      </w:r>
      <w:r w:rsidRPr="00B029F2">
        <w:rPr>
          <w:rFonts w:eastAsiaTheme="minorEastAsia"/>
          <w:sz w:val="28"/>
          <w:szCs w:val="28"/>
        </w:rPr>
        <w:t xml:space="preserve">встреч: </w:t>
      </w:r>
      <w:r w:rsidR="007316FB">
        <w:rPr>
          <w:rFonts w:eastAsiaTheme="minorEastAsia"/>
          <w:sz w:val="28"/>
          <w:szCs w:val="28"/>
        </w:rPr>
        <w:t xml:space="preserve">«В ожидании чуда», «Мой край в огне», «На сцене он царь и бог. </w:t>
      </w:r>
      <w:proofErr w:type="gramStart"/>
      <w:r w:rsidR="007316FB">
        <w:rPr>
          <w:rFonts w:eastAsiaTheme="minorEastAsia"/>
          <w:sz w:val="28"/>
          <w:szCs w:val="28"/>
        </w:rPr>
        <w:t xml:space="preserve">Шаляпин», «А Крым есть, был и будет наш», «Только с этого дня начинается в мире весна»,  «200 лет со дня рождения А. Островского», «Пока горит свеча», «Библиотека мира», «И сквозь века и поколения он не устанет удивлять», </w:t>
      </w:r>
      <w:r w:rsidR="006F634B">
        <w:rPr>
          <w:rFonts w:eastAsiaTheme="minorEastAsia"/>
          <w:sz w:val="28"/>
          <w:szCs w:val="28"/>
        </w:rPr>
        <w:t xml:space="preserve">«Под сенью Петра и </w:t>
      </w:r>
      <w:proofErr w:type="spellStart"/>
      <w:r w:rsidR="006F634B">
        <w:rPr>
          <w:rFonts w:eastAsiaTheme="minorEastAsia"/>
          <w:sz w:val="28"/>
          <w:szCs w:val="28"/>
        </w:rPr>
        <w:t>Февроньи</w:t>
      </w:r>
      <w:proofErr w:type="spellEnd"/>
      <w:r w:rsidR="006F634B">
        <w:rPr>
          <w:rFonts w:eastAsiaTheme="minorEastAsia"/>
          <w:sz w:val="28"/>
          <w:szCs w:val="28"/>
        </w:rPr>
        <w:t>», «Яблочный спас», «100 лет Р. Гамзатову», «100 лет Э Асадову», «Пусть осень чаще музыкой звенит», «Белая трость в</w:t>
      </w:r>
      <w:proofErr w:type="gramEnd"/>
      <w:r w:rsidR="006F634B">
        <w:rPr>
          <w:rFonts w:eastAsiaTheme="minorEastAsia"/>
          <w:sz w:val="28"/>
          <w:szCs w:val="28"/>
        </w:rPr>
        <w:t xml:space="preserve"> знак заботы», «Мама – это значит жизнь», «Люди с трудной судьбой», Тютчев»;</w:t>
      </w:r>
    </w:p>
    <w:p w:rsidR="00F65358" w:rsidRPr="00EE74DD" w:rsidRDefault="006F634B" w:rsidP="00F700C5">
      <w:pPr>
        <w:snapToGrid w:val="0"/>
        <w:ind w:firstLine="39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65358" w:rsidRPr="00EE74DD">
        <w:rPr>
          <w:sz w:val="28"/>
          <w:szCs w:val="28"/>
        </w:rPr>
        <w:t xml:space="preserve">рганизовано проведение </w:t>
      </w:r>
      <w:r w:rsidR="004E7E5A">
        <w:rPr>
          <w:sz w:val="28"/>
          <w:szCs w:val="28"/>
        </w:rPr>
        <w:t>97</w:t>
      </w:r>
      <w:r w:rsidR="00996080" w:rsidRPr="00EE74DD">
        <w:rPr>
          <w:sz w:val="28"/>
          <w:szCs w:val="28"/>
        </w:rPr>
        <w:t xml:space="preserve"> </w:t>
      </w:r>
      <w:r w:rsidR="00F65358" w:rsidRPr="00EE74DD">
        <w:rPr>
          <w:sz w:val="28"/>
          <w:szCs w:val="28"/>
        </w:rPr>
        <w:t>занятий университета «третьего возраста»</w:t>
      </w:r>
      <w:r w:rsidR="00E464A0" w:rsidRPr="00EE74DD">
        <w:rPr>
          <w:sz w:val="28"/>
          <w:szCs w:val="28"/>
        </w:rPr>
        <w:t xml:space="preserve"> «Школа пожилого человека»</w:t>
      </w:r>
      <w:r w:rsidR="00F65358" w:rsidRPr="00EE74DD">
        <w:rPr>
          <w:sz w:val="28"/>
          <w:szCs w:val="28"/>
        </w:rPr>
        <w:t xml:space="preserve"> на следующих  факультетах:</w:t>
      </w:r>
    </w:p>
    <w:p w:rsidR="00F65358" w:rsidRPr="00EE74DD" w:rsidRDefault="00F65358" w:rsidP="00F700C5">
      <w:pPr>
        <w:snapToGrid w:val="0"/>
        <w:ind w:firstLine="396"/>
        <w:jc w:val="both"/>
        <w:rPr>
          <w:sz w:val="28"/>
          <w:szCs w:val="28"/>
        </w:rPr>
      </w:pPr>
      <w:r w:rsidRPr="00EE74DD">
        <w:rPr>
          <w:sz w:val="28"/>
          <w:szCs w:val="28"/>
        </w:rPr>
        <w:t>- «Здорового образа жизни» (</w:t>
      </w:r>
      <w:r w:rsidR="00EE74DD" w:rsidRPr="00EE74DD">
        <w:rPr>
          <w:sz w:val="28"/>
          <w:szCs w:val="28"/>
        </w:rPr>
        <w:t>просветительская работа по профилактике заболеваний, культуре питания, формирование позитивного отн</w:t>
      </w:r>
      <w:r w:rsidR="00EE74DD">
        <w:rPr>
          <w:sz w:val="28"/>
          <w:szCs w:val="28"/>
        </w:rPr>
        <w:t>ошения к здоровому образу жизни</w:t>
      </w:r>
      <w:r w:rsidRPr="00EE74DD">
        <w:rPr>
          <w:sz w:val="28"/>
          <w:szCs w:val="28"/>
        </w:rPr>
        <w:t>);</w:t>
      </w:r>
    </w:p>
    <w:p w:rsidR="00F65358" w:rsidRPr="00EE74DD" w:rsidRDefault="00F65358" w:rsidP="00F700C5">
      <w:pPr>
        <w:snapToGrid w:val="0"/>
        <w:ind w:firstLine="396"/>
        <w:jc w:val="both"/>
        <w:rPr>
          <w:sz w:val="28"/>
          <w:szCs w:val="28"/>
        </w:rPr>
      </w:pPr>
      <w:proofErr w:type="gramStart"/>
      <w:r w:rsidRPr="00EE74DD">
        <w:rPr>
          <w:sz w:val="28"/>
          <w:szCs w:val="28"/>
        </w:rPr>
        <w:t>-«Школа компьютерной грамотности»  (</w:t>
      </w:r>
      <w:r w:rsidR="00EE74DD" w:rsidRPr="00EE74DD">
        <w:rPr>
          <w:sz w:val="28"/>
          <w:szCs w:val="28"/>
        </w:rPr>
        <w:t>курс лекций по обучению компьютерной грамотности граждан пожилого возраста.</w:t>
      </w:r>
      <w:proofErr w:type="gramEnd"/>
      <w:r w:rsidR="00EE74DD" w:rsidRPr="00EE74DD">
        <w:rPr>
          <w:sz w:val="28"/>
          <w:szCs w:val="28"/>
        </w:rPr>
        <w:t xml:space="preserve"> В процессе занятий к каждому ученику осуществляется индивидуальный подход. Пенсионеры  приобретают навыки работы в сети интернет, учатся создавать электронную почту, работать в программе </w:t>
      </w:r>
      <w:proofErr w:type="spellStart"/>
      <w:r w:rsidR="00EE74DD" w:rsidRPr="00EE74DD">
        <w:rPr>
          <w:sz w:val="28"/>
          <w:szCs w:val="28"/>
        </w:rPr>
        <w:t>Microsoft</w:t>
      </w:r>
      <w:proofErr w:type="spellEnd"/>
      <w:r w:rsidR="00EE74DD" w:rsidRPr="00EE74DD">
        <w:rPr>
          <w:sz w:val="28"/>
          <w:szCs w:val="28"/>
        </w:rPr>
        <w:t xml:space="preserve"> </w:t>
      </w:r>
      <w:proofErr w:type="spellStart"/>
      <w:r w:rsidR="00EE74DD" w:rsidRPr="00EE74DD">
        <w:rPr>
          <w:sz w:val="28"/>
          <w:szCs w:val="28"/>
        </w:rPr>
        <w:t>Word</w:t>
      </w:r>
      <w:proofErr w:type="spellEnd"/>
      <w:r w:rsidR="00EE74DD" w:rsidRPr="00EE74DD">
        <w:rPr>
          <w:sz w:val="28"/>
          <w:szCs w:val="28"/>
        </w:rPr>
        <w:t xml:space="preserve">, регистрироваться  на едином портале </w:t>
      </w:r>
      <w:proofErr w:type="spellStart"/>
      <w:r w:rsidR="00EE74DD" w:rsidRPr="00EE74DD">
        <w:rPr>
          <w:sz w:val="28"/>
          <w:szCs w:val="28"/>
        </w:rPr>
        <w:t>гос</w:t>
      </w:r>
      <w:proofErr w:type="gramStart"/>
      <w:r w:rsidR="00EE74DD" w:rsidRPr="00EE74DD">
        <w:rPr>
          <w:sz w:val="28"/>
          <w:szCs w:val="28"/>
        </w:rPr>
        <w:t>.у</w:t>
      </w:r>
      <w:proofErr w:type="gramEnd"/>
      <w:r w:rsidR="00EE74DD" w:rsidRPr="00EE74DD">
        <w:rPr>
          <w:sz w:val="28"/>
          <w:szCs w:val="28"/>
        </w:rPr>
        <w:t>слуг</w:t>
      </w:r>
      <w:proofErr w:type="spellEnd"/>
      <w:r w:rsidR="00EE74DD" w:rsidRPr="00EE74DD">
        <w:rPr>
          <w:sz w:val="28"/>
          <w:szCs w:val="28"/>
        </w:rPr>
        <w:t>,  а так же знакомятся  с полезными сайтами</w:t>
      </w:r>
      <w:r w:rsidRPr="00EE74DD">
        <w:rPr>
          <w:sz w:val="28"/>
          <w:szCs w:val="28"/>
        </w:rPr>
        <w:t xml:space="preserve">); </w:t>
      </w:r>
    </w:p>
    <w:p w:rsidR="00EE74DD" w:rsidRDefault="00F65358" w:rsidP="00F700C5">
      <w:pPr>
        <w:snapToGrid w:val="0"/>
        <w:ind w:firstLine="396"/>
        <w:jc w:val="both"/>
        <w:rPr>
          <w:sz w:val="28"/>
          <w:szCs w:val="28"/>
        </w:rPr>
      </w:pPr>
      <w:r w:rsidRPr="00EE74DD">
        <w:rPr>
          <w:sz w:val="28"/>
          <w:szCs w:val="28"/>
        </w:rPr>
        <w:t>-«Социально-психологическая адаптация» (</w:t>
      </w:r>
      <w:r w:rsidR="00EE74DD" w:rsidRPr="00EE74DD">
        <w:rPr>
          <w:sz w:val="28"/>
          <w:szCs w:val="28"/>
        </w:rPr>
        <w:t>просветительская работа, проведение занятий по улучшению эмоционального состояния пожилых людей, умению разрешать конфликтные ситуации в сфере межличностных отношений</w:t>
      </w:r>
      <w:r w:rsidR="00EE74DD">
        <w:rPr>
          <w:sz w:val="28"/>
          <w:szCs w:val="28"/>
        </w:rPr>
        <w:t>);</w:t>
      </w:r>
    </w:p>
    <w:p w:rsidR="004F1EEB" w:rsidRPr="00123C6F" w:rsidRDefault="00F65358" w:rsidP="00F700C5">
      <w:pPr>
        <w:snapToGrid w:val="0"/>
        <w:ind w:firstLine="396"/>
        <w:jc w:val="both"/>
        <w:rPr>
          <w:sz w:val="28"/>
          <w:szCs w:val="28"/>
          <w:highlight w:val="yellow"/>
        </w:rPr>
      </w:pPr>
      <w:r w:rsidRPr="00EE74DD">
        <w:rPr>
          <w:sz w:val="28"/>
          <w:szCs w:val="28"/>
        </w:rPr>
        <w:t>-  «Мен</w:t>
      </w:r>
      <w:r w:rsidR="00EE74DD">
        <w:rPr>
          <w:sz w:val="28"/>
          <w:szCs w:val="28"/>
        </w:rPr>
        <w:t xml:space="preserve">еджмент правовой безопасности» </w:t>
      </w:r>
      <w:r w:rsidRPr="00EE74DD">
        <w:rPr>
          <w:sz w:val="28"/>
          <w:szCs w:val="28"/>
        </w:rPr>
        <w:t>(</w:t>
      </w:r>
      <w:r w:rsidR="00EE74DD" w:rsidRPr="00EE74DD">
        <w:rPr>
          <w:sz w:val="28"/>
          <w:szCs w:val="28"/>
        </w:rPr>
        <w:t>ознакомление с основами правовой и финансовой грамотности,  в программу которого включены вопросы, направленных на просвещение в вопросах обязательного пенсионного страхования, пенсионного обеспечения и предоставления других выплат социального характера, пользования ГИС ЖКХ и т.д.</w:t>
      </w:r>
      <w:r w:rsidR="00EE74DD">
        <w:rPr>
          <w:sz w:val="28"/>
          <w:szCs w:val="28"/>
        </w:rPr>
        <w:t xml:space="preserve">). </w:t>
      </w:r>
      <w:r w:rsidR="00EE74DD" w:rsidRPr="00EE74DD">
        <w:rPr>
          <w:sz w:val="28"/>
          <w:szCs w:val="28"/>
        </w:rPr>
        <w:t xml:space="preserve"> </w:t>
      </w:r>
      <w:r w:rsidR="00EE74DD" w:rsidRPr="00EE74DD">
        <w:rPr>
          <w:sz w:val="28"/>
          <w:szCs w:val="28"/>
        </w:rPr>
        <w:tab/>
      </w:r>
    </w:p>
    <w:p w:rsidR="00F12634" w:rsidRPr="00F12634" w:rsidRDefault="00F12634" w:rsidP="00F700C5">
      <w:pPr>
        <w:snapToGrid w:val="0"/>
        <w:ind w:firstLine="396"/>
        <w:jc w:val="both"/>
        <w:rPr>
          <w:sz w:val="28"/>
          <w:szCs w:val="28"/>
        </w:rPr>
      </w:pPr>
      <w:r w:rsidRPr="00F12634">
        <w:rPr>
          <w:sz w:val="28"/>
          <w:szCs w:val="28"/>
        </w:rPr>
        <w:t>Для тех, кто не может посещать отделение дневного пребывания каждый день, продолжают функционировать клубы по интересам. Целью создания клубов является предоставление пенсионерам и инвалидам возможность    дневного пребывания граждан пожилого возраста и  инвалидов функционирует 6 клубов,  общее количество людей посещающих клубы  7</w:t>
      </w:r>
      <w:r w:rsidR="004E7E5A">
        <w:rPr>
          <w:sz w:val="28"/>
          <w:szCs w:val="28"/>
        </w:rPr>
        <w:t>2</w:t>
      </w:r>
      <w:r w:rsidRPr="00F12634">
        <w:rPr>
          <w:sz w:val="28"/>
          <w:szCs w:val="28"/>
        </w:rPr>
        <w:t xml:space="preserve"> человек и кружок -  творческая мастерская «Мастерица», которую посещает </w:t>
      </w:r>
      <w:r w:rsidR="004E7E5A">
        <w:rPr>
          <w:sz w:val="28"/>
          <w:szCs w:val="28"/>
        </w:rPr>
        <w:t>5</w:t>
      </w:r>
      <w:r w:rsidRPr="00F12634">
        <w:rPr>
          <w:sz w:val="28"/>
          <w:szCs w:val="28"/>
        </w:rPr>
        <w:t xml:space="preserve"> человек.    </w:t>
      </w:r>
    </w:p>
    <w:p w:rsidR="00F12634" w:rsidRPr="00F12634" w:rsidRDefault="00F12634" w:rsidP="00F700C5">
      <w:pPr>
        <w:snapToGrid w:val="0"/>
        <w:ind w:firstLine="396"/>
        <w:jc w:val="both"/>
        <w:rPr>
          <w:sz w:val="28"/>
          <w:szCs w:val="28"/>
        </w:rPr>
      </w:pPr>
      <w:r w:rsidRPr="00F12634">
        <w:rPr>
          <w:sz w:val="28"/>
          <w:szCs w:val="28"/>
        </w:rPr>
        <w:t>1.</w:t>
      </w:r>
      <w:r w:rsidRPr="00F12634">
        <w:rPr>
          <w:sz w:val="28"/>
          <w:szCs w:val="28"/>
        </w:rPr>
        <w:tab/>
        <w:t xml:space="preserve">Клуб «Оптимист» объединяет людей с трудной судьбой, инвалидов по зрению. Основная цель создания оказание психологической помощи в </w:t>
      </w:r>
      <w:r w:rsidRPr="00F12634">
        <w:rPr>
          <w:sz w:val="28"/>
          <w:szCs w:val="28"/>
        </w:rPr>
        <w:lastRenderedPageBreak/>
        <w:t xml:space="preserve">решении вопросов социальной адаптации.  В клубе состоят 22 человек. </w:t>
      </w:r>
      <w:r>
        <w:rPr>
          <w:sz w:val="28"/>
          <w:szCs w:val="28"/>
        </w:rPr>
        <w:t xml:space="preserve">          </w:t>
      </w:r>
      <w:r w:rsidRPr="00F12634">
        <w:rPr>
          <w:sz w:val="28"/>
          <w:szCs w:val="28"/>
        </w:rPr>
        <w:t xml:space="preserve">За 12 месяцев было поведено </w:t>
      </w:r>
      <w:r w:rsidR="004E7E5A">
        <w:rPr>
          <w:sz w:val="28"/>
          <w:szCs w:val="28"/>
        </w:rPr>
        <w:t>2</w:t>
      </w:r>
      <w:r w:rsidRPr="00F12634">
        <w:rPr>
          <w:sz w:val="28"/>
          <w:szCs w:val="28"/>
        </w:rPr>
        <w:t xml:space="preserve"> заседани</w:t>
      </w:r>
      <w:r w:rsidR="004E7E5A">
        <w:rPr>
          <w:sz w:val="28"/>
          <w:szCs w:val="28"/>
        </w:rPr>
        <w:t>я</w:t>
      </w:r>
      <w:r w:rsidRPr="00F12634">
        <w:rPr>
          <w:sz w:val="28"/>
          <w:szCs w:val="28"/>
        </w:rPr>
        <w:t>.</w:t>
      </w:r>
    </w:p>
    <w:p w:rsidR="00F12634" w:rsidRPr="00F12634" w:rsidRDefault="00F12634" w:rsidP="00F700C5">
      <w:pPr>
        <w:snapToGrid w:val="0"/>
        <w:ind w:firstLine="396"/>
        <w:jc w:val="both"/>
        <w:rPr>
          <w:sz w:val="28"/>
          <w:szCs w:val="28"/>
        </w:rPr>
      </w:pPr>
      <w:r w:rsidRPr="00F12634">
        <w:rPr>
          <w:sz w:val="28"/>
          <w:szCs w:val="28"/>
        </w:rPr>
        <w:t>2.</w:t>
      </w:r>
      <w:r w:rsidRPr="00F12634">
        <w:rPr>
          <w:sz w:val="28"/>
          <w:szCs w:val="28"/>
        </w:rPr>
        <w:tab/>
        <w:t xml:space="preserve">Клуб «Однополчане» работает под девизом «Не стареют душой ветераны!»  Цель клуба – объединить ветеранов ВОВ  и заставить их поверить в собственную значимость. С участниками клуба регулярно проводят тематические встречи, посвященные знаменательным датам. </w:t>
      </w:r>
      <w:r>
        <w:rPr>
          <w:sz w:val="28"/>
          <w:szCs w:val="28"/>
        </w:rPr>
        <w:t xml:space="preserve">           </w:t>
      </w:r>
      <w:r w:rsidRPr="00F12634">
        <w:rPr>
          <w:sz w:val="28"/>
          <w:szCs w:val="28"/>
        </w:rPr>
        <w:t xml:space="preserve">В клубе состоят 12 человек.  За 12 месяцев  было проведено </w:t>
      </w:r>
      <w:r w:rsidR="004E7E5A">
        <w:rPr>
          <w:sz w:val="28"/>
          <w:szCs w:val="28"/>
        </w:rPr>
        <w:t>6</w:t>
      </w:r>
      <w:r w:rsidRPr="00F12634">
        <w:rPr>
          <w:sz w:val="28"/>
          <w:szCs w:val="28"/>
        </w:rPr>
        <w:t xml:space="preserve"> заседаний.</w:t>
      </w:r>
    </w:p>
    <w:p w:rsidR="00F12634" w:rsidRPr="00F12634" w:rsidRDefault="00F12634" w:rsidP="00F700C5">
      <w:pPr>
        <w:snapToGrid w:val="0"/>
        <w:ind w:firstLine="396"/>
        <w:jc w:val="both"/>
        <w:rPr>
          <w:sz w:val="28"/>
          <w:szCs w:val="28"/>
        </w:rPr>
      </w:pPr>
      <w:r w:rsidRPr="00F12634">
        <w:rPr>
          <w:sz w:val="28"/>
          <w:szCs w:val="28"/>
        </w:rPr>
        <w:t>3.</w:t>
      </w:r>
      <w:r w:rsidRPr="00F12634">
        <w:rPr>
          <w:sz w:val="28"/>
          <w:szCs w:val="28"/>
        </w:rPr>
        <w:tab/>
        <w:t>Клуб «Рукотворное чудо» объединяет людей с ограниченными возможностями здоровья в стремлении занимать</w:t>
      </w:r>
      <w:r w:rsidR="004E7E5A">
        <w:rPr>
          <w:sz w:val="28"/>
          <w:szCs w:val="28"/>
        </w:rPr>
        <w:t>ся рукоделием. В клубе состоят 8</w:t>
      </w:r>
      <w:r w:rsidRPr="00F12634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 xml:space="preserve"> </w:t>
      </w:r>
      <w:r w:rsidRPr="00F12634">
        <w:rPr>
          <w:sz w:val="28"/>
          <w:szCs w:val="28"/>
        </w:rPr>
        <w:t xml:space="preserve">За 12 месяцев было проведено </w:t>
      </w:r>
      <w:r w:rsidR="004E7E5A">
        <w:rPr>
          <w:sz w:val="28"/>
          <w:szCs w:val="28"/>
        </w:rPr>
        <w:t>12 занятий</w:t>
      </w:r>
      <w:r w:rsidRPr="00F12634">
        <w:rPr>
          <w:sz w:val="28"/>
          <w:szCs w:val="28"/>
        </w:rPr>
        <w:t xml:space="preserve"> клуба.</w:t>
      </w:r>
    </w:p>
    <w:p w:rsidR="00F12634" w:rsidRPr="00F12634" w:rsidRDefault="00F12634" w:rsidP="00F700C5">
      <w:pPr>
        <w:snapToGrid w:val="0"/>
        <w:ind w:firstLine="396"/>
        <w:jc w:val="both"/>
        <w:rPr>
          <w:sz w:val="28"/>
          <w:szCs w:val="28"/>
        </w:rPr>
      </w:pPr>
      <w:r w:rsidRPr="00F12634">
        <w:rPr>
          <w:sz w:val="28"/>
          <w:szCs w:val="28"/>
        </w:rPr>
        <w:t>4.</w:t>
      </w:r>
      <w:r w:rsidRPr="00F12634">
        <w:rPr>
          <w:sz w:val="28"/>
          <w:szCs w:val="28"/>
        </w:rPr>
        <w:tab/>
        <w:t xml:space="preserve">Любовь к народной песне сплотила разных по характерам людей в клубе «Девчата», при котором создана фольклорная группа «Калинушка».  Участники клуба считают что пение – отрада для души, так как они получают удовольствие от исполнения песен и несут радость людям. Участники клуба «Девчата» продолжают устраивать выездные концерты, как на дому, так и на улицах Благодарненского </w:t>
      </w:r>
      <w:r w:rsidR="004E7E5A">
        <w:rPr>
          <w:sz w:val="28"/>
          <w:szCs w:val="28"/>
        </w:rPr>
        <w:t>муниципального</w:t>
      </w:r>
      <w:r w:rsidRPr="00F12634">
        <w:rPr>
          <w:sz w:val="28"/>
          <w:szCs w:val="28"/>
        </w:rPr>
        <w:t xml:space="preserve"> округа людям, которые из-за болезни  оказались наедине с собой в четырех стенах,  хотя бы 10 минутное общение – является праздником для них. В клубе состоят 12 человек,  в течение 12 месяцев 202</w:t>
      </w:r>
      <w:r w:rsidR="004E7E5A">
        <w:rPr>
          <w:sz w:val="28"/>
          <w:szCs w:val="28"/>
        </w:rPr>
        <w:t xml:space="preserve">3 </w:t>
      </w:r>
      <w:r w:rsidRPr="00F12634">
        <w:rPr>
          <w:sz w:val="28"/>
          <w:szCs w:val="28"/>
        </w:rPr>
        <w:t xml:space="preserve">г. было проведено </w:t>
      </w:r>
      <w:r w:rsidR="004E7E5A">
        <w:rPr>
          <w:sz w:val="28"/>
          <w:szCs w:val="28"/>
        </w:rPr>
        <w:t xml:space="preserve"> 6</w:t>
      </w:r>
      <w:r w:rsidRPr="00F12634">
        <w:rPr>
          <w:sz w:val="28"/>
          <w:szCs w:val="28"/>
        </w:rPr>
        <w:t xml:space="preserve"> заседани</w:t>
      </w:r>
      <w:r w:rsidR="004E7E5A">
        <w:rPr>
          <w:sz w:val="28"/>
          <w:szCs w:val="28"/>
        </w:rPr>
        <w:t>й</w:t>
      </w:r>
      <w:r w:rsidRPr="00F12634">
        <w:rPr>
          <w:sz w:val="28"/>
          <w:szCs w:val="28"/>
        </w:rPr>
        <w:t xml:space="preserve"> клуба «Девчата» и  </w:t>
      </w:r>
      <w:r w:rsidR="004E7E5A">
        <w:rPr>
          <w:sz w:val="28"/>
          <w:szCs w:val="28"/>
        </w:rPr>
        <w:t>11</w:t>
      </w:r>
      <w:r w:rsidRPr="00F12634">
        <w:rPr>
          <w:sz w:val="28"/>
          <w:szCs w:val="28"/>
        </w:rPr>
        <w:t xml:space="preserve"> мероприятий с участием клуба «Девчата».</w:t>
      </w:r>
    </w:p>
    <w:p w:rsidR="00F12634" w:rsidRPr="00F12634" w:rsidRDefault="00F12634" w:rsidP="00F700C5">
      <w:pPr>
        <w:snapToGrid w:val="0"/>
        <w:ind w:firstLine="396"/>
        <w:jc w:val="both"/>
        <w:rPr>
          <w:sz w:val="28"/>
          <w:szCs w:val="28"/>
        </w:rPr>
      </w:pPr>
      <w:r w:rsidRPr="00F12634">
        <w:rPr>
          <w:sz w:val="28"/>
          <w:szCs w:val="28"/>
        </w:rPr>
        <w:t>5.</w:t>
      </w:r>
      <w:r w:rsidRPr="00F12634">
        <w:rPr>
          <w:sz w:val="28"/>
          <w:szCs w:val="28"/>
        </w:rPr>
        <w:tab/>
        <w:t>Клуб «Возрождение» посещает 1</w:t>
      </w:r>
      <w:r w:rsidR="004E7E5A">
        <w:rPr>
          <w:sz w:val="28"/>
          <w:szCs w:val="28"/>
        </w:rPr>
        <w:t>0</w:t>
      </w:r>
      <w:r w:rsidRPr="00F12634">
        <w:rPr>
          <w:sz w:val="28"/>
          <w:szCs w:val="28"/>
        </w:rPr>
        <w:t xml:space="preserve"> человек, который создан для организации помощи, взаимопомощи и самопомощи людям с ограниченными возможностями здоровья. В течение 12 месяцев 202</w:t>
      </w:r>
      <w:r w:rsidR="004E7E5A">
        <w:rPr>
          <w:sz w:val="28"/>
          <w:szCs w:val="28"/>
        </w:rPr>
        <w:t>3</w:t>
      </w:r>
      <w:r w:rsidRPr="00F12634">
        <w:rPr>
          <w:sz w:val="28"/>
          <w:szCs w:val="28"/>
        </w:rPr>
        <w:t xml:space="preserve"> года было проведено </w:t>
      </w:r>
      <w:r>
        <w:rPr>
          <w:sz w:val="28"/>
          <w:szCs w:val="28"/>
        </w:rPr>
        <w:t xml:space="preserve">  </w:t>
      </w:r>
      <w:r w:rsidR="004E7E5A">
        <w:rPr>
          <w:sz w:val="28"/>
          <w:szCs w:val="28"/>
        </w:rPr>
        <w:t>18</w:t>
      </w:r>
      <w:r w:rsidRPr="00F12634">
        <w:rPr>
          <w:sz w:val="28"/>
          <w:szCs w:val="28"/>
        </w:rPr>
        <w:t xml:space="preserve">  заняти</w:t>
      </w:r>
      <w:r w:rsidR="004E7E5A">
        <w:rPr>
          <w:sz w:val="28"/>
          <w:szCs w:val="28"/>
        </w:rPr>
        <w:t>й</w:t>
      </w:r>
      <w:r w:rsidRPr="00F12634">
        <w:rPr>
          <w:sz w:val="28"/>
          <w:szCs w:val="28"/>
        </w:rPr>
        <w:t>.</w:t>
      </w:r>
    </w:p>
    <w:p w:rsidR="00F12634" w:rsidRPr="00F12634" w:rsidRDefault="00F12634" w:rsidP="00F700C5">
      <w:pPr>
        <w:snapToGrid w:val="0"/>
        <w:ind w:firstLine="396"/>
        <w:jc w:val="both"/>
        <w:rPr>
          <w:sz w:val="28"/>
          <w:szCs w:val="28"/>
        </w:rPr>
      </w:pPr>
      <w:r w:rsidRPr="00F12634">
        <w:rPr>
          <w:sz w:val="28"/>
          <w:szCs w:val="28"/>
        </w:rPr>
        <w:t xml:space="preserve">6. Клуб «Общение» создан для профилактики социально-психологической </w:t>
      </w:r>
      <w:proofErr w:type="spellStart"/>
      <w:r w:rsidRPr="00F12634">
        <w:rPr>
          <w:sz w:val="28"/>
          <w:szCs w:val="28"/>
        </w:rPr>
        <w:t>дезодаптации</w:t>
      </w:r>
      <w:proofErr w:type="spellEnd"/>
      <w:r w:rsidRPr="00F12634">
        <w:rPr>
          <w:sz w:val="28"/>
          <w:szCs w:val="28"/>
        </w:rPr>
        <w:t xml:space="preserve"> граждан пожилого возраста через общение.  В клубе состоят </w:t>
      </w:r>
      <w:r w:rsidR="004E7E5A">
        <w:rPr>
          <w:sz w:val="28"/>
          <w:szCs w:val="28"/>
        </w:rPr>
        <w:t xml:space="preserve">10 </w:t>
      </w:r>
      <w:r w:rsidRPr="00F12634">
        <w:rPr>
          <w:sz w:val="28"/>
          <w:szCs w:val="28"/>
        </w:rPr>
        <w:t>человек,  в течение 12 месяцев 202</w:t>
      </w:r>
      <w:r w:rsidR="004E7E5A">
        <w:rPr>
          <w:sz w:val="28"/>
          <w:szCs w:val="28"/>
        </w:rPr>
        <w:t>3</w:t>
      </w:r>
      <w:r w:rsidRPr="00F12634">
        <w:rPr>
          <w:sz w:val="28"/>
          <w:szCs w:val="28"/>
        </w:rPr>
        <w:t xml:space="preserve"> г. было проведено </w:t>
      </w:r>
      <w:r w:rsidR="004E7E5A">
        <w:rPr>
          <w:sz w:val="28"/>
          <w:szCs w:val="28"/>
        </w:rPr>
        <w:t>39</w:t>
      </w:r>
      <w:r w:rsidRPr="00F12634">
        <w:rPr>
          <w:sz w:val="28"/>
          <w:szCs w:val="28"/>
        </w:rPr>
        <w:t xml:space="preserve"> за</w:t>
      </w:r>
      <w:r w:rsidR="004E7E5A">
        <w:rPr>
          <w:sz w:val="28"/>
          <w:szCs w:val="28"/>
        </w:rPr>
        <w:t xml:space="preserve">седаний клуба. </w:t>
      </w:r>
      <w:r w:rsidRPr="00F12634">
        <w:rPr>
          <w:sz w:val="28"/>
          <w:szCs w:val="28"/>
        </w:rPr>
        <w:t xml:space="preserve"> </w:t>
      </w:r>
    </w:p>
    <w:p w:rsidR="00F12634" w:rsidRPr="00F12634" w:rsidRDefault="00F12634" w:rsidP="00F700C5">
      <w:pPr>
        <w:snapToGrid w:val="0"/>
        <w:ind w:firstLine="396"/>
        <w:jc w:val="both"/>
        <w:rPr>
          <w:sz w:val="28"/>
          <w:szCs w:val="28"/>
        </w:rPr>
      </w:pPr>
      <w:r w:rsidRPr="00F12634">
        <w:rPr>
          <w:sz w:val="28"/>
          <w:szCs w:val="28"/>
        </w:rPr>
        <w:t xml:space="preserve">Продолжает интенсивно работать творческая мастерская «Мастерица»,   целью которой является социализация в обществе людей пожилого возраста посредством различных форм творчества из вторичного подручного материала.  В творческой мастерской «Мастерица»  состоит </w:t>
      </w:r>
      <w:r w:rsidR="004E7E5A">
        <w:rPr>
          <w:sz w:val="28"/>
          <w:szCs w:val="28"/>
        </w:rPr>
        <w:t>5</w:t>
      </w:r>
      <w:r w:rsidRPr="00F12634">
        <w:rPr>
          <w:sz w:val="28"/>
          <w:szCs w:val="28"/>
        </w:rPr>
        <w:t xml:space="preserve"> человек.</w:t>
      </w:r>
    </w:p>
    <w:p w:rsidR="00F12634" w:rsidRDefault="00F12634" w:rsidP="00F700C5">
      <w:pPr>
        <w:snapToGrid w:val="0"/>
        <w:ind w:firstLine="396"/>
        <w:jc w:val="both"/>
        <w:rPr>
          <w:sz w:val="28"/>
          <w:szCs w:val="28"/>
        </w:rPr>
      </w:pPr>
      <w:r w:rsidRPr="00F12634">
        <w:rPr>
          <w:sz w:val="28"/>
          <w:szCs w:val="28"/>
        </w:rPr>
        <w:t xml:space="preserve">В течение 12 месяцев проведено 48 занятий по темам: </w:t>
      </w:r>
    </w:p>
    <w:p w:rsidR="00B46671" w:rsidRPr="00123C6F" w:rsidRDefault="004E7E5A" w:rsidP="00F700C5">
      <w:pPr>
        <w:snapToGrid w:val="0"/>
        <w:ind w:firstLine="39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Цветочное панно в технике «</w:t>
      </w:r>
      <w:proofErr w:type="spellStart"/>
      <w:r>
        <w:rPr>
          <w:sz w:val="28"/>
          <w:szCs w:val="28"/>
        </w:rPr>
        <w:t>квилинг</w:t>
      </w:r>
      <w:proofErr w:type="spellEnd"/>
      <w:r>
        <w:rPr>
          <w:sz w:val="28"/>
          <w:szCs w:val="28"/>
        </w:rPr>
        <w:t xml:space="preserve">», Пасхальная подделка на спиле дерева, </w:t>
      </w:r>
      <w:r w:rsidR="00362AD9">
        <w:rPr>
          <w:sz w:val="28"/>
          <w:szCs w:val="28"/>
        </w:rPr>
        <w:t xml:space="preserve">Папье-маше (Напольная ваза), </w:t>
      </w:r>
      <w:proofErr w:type="spellStart"/>
      <w:r w:rsidR="00362AD9">
        <w:rPr>
          <w:sz w:val="28"/>
          <w:szCs w:val="28"/>
        </w:rPr>
        <w:t>фотодекупаж</w:t>
      </w:r>
      <w:proofErr w:type="spellEnd"/>
      <w:r w:rsidR="00362AD9">
        <w:rPr>
          <w:sz w:val="28"/>
          <w:szCs w:val="28"/>
        </w:rPr>
        <w:t xml:space="preserve"> на дереве, шкатулка из картона, </w:t>
      </w:r>
      <w:proofErr w:type="spellStart"/>
      <w:r w:rsidR="00362AD9">
        <w:rPr>
          <w:sz w:val="28"/>
          <w:szCs w:val="28"/>
        </w:rPr>
        <w:t>салфетницы</w:t>
      </w:r>
      <w:proofErr w:type="spellEnd"/>
      <w:r w:rsidR="00362AD9">
        <w:rPr>
          <w:sz w:val="28"/>
          <w:szCs w:val="28"/>
        </w:rPr>
        <w:t xml:space="preserve"> из жгута, новогодняя подкова, новогодняя поделка «Символ будущего года »</w:t>
      </w:r>
      <w:r w:rsidR="00F12634">
        <w:rPr>
          <w:sz w:val="28"/>
          <w:szCs w:val="28"/>
        </w:rPr>
        <w:t xml:space="preserve">. </w:t>
      </w:r>
    </w:p>
    <w:p w:rsidR="00F00455" w:rsidRPr="00F80F9E" w:rsidRDefault="0055738D" w:rsidP="00F700C5">
      <w:pPr>
        <w:snapToGrid w:val="0"/>
        <w:ind w:firstLine="396"/>
        <w:jc w:val="both"/>
        <w:rPr>
          <w:sz w:val="28"/>
          <w:szCs w:val="28"/>
        </w:rPr>
      </w:pPr>
      <w:proofErr w:type="gramStart"/>
      <w:r w:rsidRPr="00F80F9E">
        <w:rPr>
          <w:sz w:val="28"/>
          <w:szCs w:val="28"/>
        </w:rPr>
        <w:t xml:space="preserve">С января </w:t>
      </w:r>
      <w:r w:rsidR="00F00455" w:rsidRPr="00F80F9E">
        <w:rPr>
          <w:sz w:val="28"/>
          <w:szCs w:val="28"/>
        </w:rPr>
        <w:t xml:space="preserve">2019 года </w:t>
      </w:r>
      <w:r w:rsidRPr="00F80F9E">
        <w:rPr>
          <w:sz w:val="28"/>
          <w:szCs w:val="28"/>
        </w:rPr>
        <w:t>в центре при отделении внедрена программа с</w:t>
      </w:r>
      <w:r w:rsidR="00F00455" w:rsidRPr="00F80F9E">
        <w:rPr>
          <w:sz w:val="28"/>
          <w:szCs w:val="28"/>
        </w:rPr>
        <w:t>оциально – оздоровительны</w:t>
      </w:r>
      <w:r w:rsidRPr="00F80F9E">
        <w:rPr>
          <w:sz w:val="28"/>
          <w:szCs w:val="28"/>
        </w:rPr>
        <w:t xml:space="preserve">х мероприятий </w:t>
      </w:r>
      <w:r w:rsidR="00F00455" w:rsidRPr="00F80F9E">
        <w:rPr>
          <w:sz w:val="28"/>
          <w:szCs w:val="28"/>
        </w:rPr>
        <w:t>для граждан пожилого возраста   «Террито</w:t>
      </w:r>
      <w:r w:rsidRPr="00F80F9E">
        <w:rPr>
          <w:sz w:val="28"/>
          <w:szCs w:val="28"/>
        </w:rPr>
        <w:t>рия здоровья», которая н</w:t>
      </w:r>
      <w:r w:rsidR="00F00455" w:rsidRPr="00F80F9E">
        <w:rPr>
          <w:sz w:val="28"/>
          <w:szCs w:val="28"/>
        </w:rPr>
        <w:t xml:space="preserve">аправлена на увеличение периода активного долголетия и продолжительности здоровой жизни граждан старшего поколения, проживающих на территории Благодарненского городского округа.  </w:t>
      </w:r>
      <w:proofErr w:type="gramEnd"/>
    </w:p>
    <w:p w:rsidR="00D83F30" w:rsidRPr="00F80F9E" w:rsidRDefault="00D83F30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 xml:space="preserve">Курс лечения за 12 месяцев  в  рамках программы  «Территория здоровья»   прошли </w:t>
      </w:r>
      <w:r w:rsidR="00362AD9">
        <w:rPr>
          <w:sz w:val="28"/>
          <w:szCs w:val="28"/>
        </w:rPr>
        <w:t>61</w:t>
      </w:r>
      <w:r w:rsidRPr="00F80F9E">
        <w:rPr>
          <w:sz w:val="28"/>
          <w:szCs w:val="28"/>
        </w:rPr>
        <w:t xml:space="preserve"> человек (202</w:t>
      </w:r>
      <w:r w:rsidR="00362AD9">
        <w:rPr>
          <w:sz w:val="28"/>
          <w:szCs w:val="28"/>
        </w:rPr>
        <w:t>2</w:t>
      </w:r>
      <w:r w:rsidRPr="00F80F9E">
        <w:rPr>
          <w:sz w:val="28"/>
          <w:szCs w:val="28"/>
        </w:rPr>
        <w:t xml:space="preserve"> г.</w:t>
      </w:r>
      <w:r w:rsidR="00F80F9E" w:rsidRPr="00F80F9E">
        <w:rPr>
          <w:sz w:val="28"/>
          <w:szCs w:val="28"/>
        </w:rPr>
        <w:t>-</w:t>
      </w:r>
      <w:r w:rsidRPr="00F80F9E">
        <w:rPr>
          <w:sz w:val="28"/>
          <w:szCs w:val="28"/>
        </w:rPr>
        <w:t xml:space="preserve"> </w:t>
      </w:r>
      <w:r w:rsidR="00362AD9">
        <w:rPr>
          <w:sz w:val="28"/>
          <w:szCs w:val="28"/>
        </w:rPr>
        <w:t>66</w:t>
      </w:r>
      <w:r w:rsidRPr="00F80F9E">
        <w:rPr>
          <w:sz w:val="28"/>
          <w:szCs w:val="28"/>
        </w:rPr>
        <w:t xml:space="preserve"> чел.), им было предоставлено </w:t>
      </w:r>
      <w:r w:rsidR="00362AD9">
        <w:rPr>
          <w:sz w:val="28"/>
          <w:szCs w:val="28"/>
        </w:rPr>
        <w:t>2160</w:t>
      </w:r>
      <w:r w:rsidRPr="00F80F9E">
        <w:rPr>
          <w:sz w:val="28"/>
          <w:szCs w:val="28"/>
        </w:rPr>
        <w:t xml:space="preserve"> услуг</w:t>
      </w:r>
      <w:r w:rsidR="00F80F9E" w:rsidRPr="00F80F9E">
        <w:rPr>
          <w:sz w:val="28"/>
          <w:szCs w:val="28"/>
        </w:rPr>
        <w:t>,</w:t>
      </w:r>
      <w:r w:rsidRPr="00F80F9E">
        <w:rPr>
          <w:sz w:val="28"/>
          <w:szCs w:val="28"/>
        </w:rPr>
        <w:t xml:space="preserve"> входящих в Перечень</w:t>
      </w:r>
      <w:r w:rsidR="00F80F9E" w:rsidRPr="00F80F9E">
        <w:rPr>
          <w:sz w:val="28"/>
          <w:szCs w:val="28"/>
        </w:rPr>
        <w:t xml:space="preserve"> (202</w:t>
      </w:r>
      <w:r w:rsidR="00362AD9">
        <w:rPr>
          <w:sz w:val="28"/>
          <w:szCs w:val="28"/>
        </w:rPr>
        <w:t>2</w:t>
      </w:r>
      <w:r w:rsidR="00F80F9E" w:rsidRPr="00F80F9E">
        <w:rPr>
          <w:sz w:val="28"/>
          <w:szCs w:val="28"/>
        </w:rPr>
        <w:t xml:space="preserve"> г. - </w:t>
      </w:r>
      <w:r w:rsidR="00362AD9">
        <w:rPr>
          <w:sz w:val="28"/>
          <w:szCs w:val="28"/>
        </w:rPr>
        <w:t>2710</w:t>
      </w:r>
      <w:r w:rsidR="00F80F9E" w:rsidRPr="00F80F9E">
        <w:rPr>
          <w:sz w:val="28"/>
          <w:szCs w:val="28"/>
        </w:rPr>
        <w:t xml:space="preserve"> услуг)</w:t>
      </w:r>
      <w:r w:rsidRPr="00F80F9E">
        <w:rPr>
          <w:sz w:val="28"/>
          <w:szCs w:val="28"/>
        </w:rPr>
        <w:t xml:space="preserve">, </w:t>
      </w:r>
      <w:r w:rsidR="00D94F93">
        <w:rPr>
          <w:sz w:val="28"/>
          <w:szCs w:val="28"/>
        </w:rPr>
        <w:t>535</w:t>
      </w:r>
      <w:r w:rsidRPr="00F80F9E">
        <w:rPr>
          <w:sz w:val="28"/>
          <w:szCs w:val="28"/>
        </w:rPr>
        <w:t xml:space="preserve"> - дополнительных услуг.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Программа «Территория здоровья» включает в себя: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lastRenderedPageBreak/>
        <w:t>1.</w:t>
      </w:r>
      <w:r w:rsidRPr="00F80F9E">
        <w:rPr>
          <w:sz w:val="28"/>
          <w:szCs w:val="28"/>
        </w:rPr>
        <w:tab/>
        <w:t>Социально – медицинские услуги,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дыхательная гимнастика,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 xml:space="preserve">- </w:t>
      </w:r>
      <w:proofErr w:type="spellStart"/>
      <w:r w:rsidRPr="00F80F9E">
        <w:rPr>
          <w:sz w:val="28"/>
          <w:szCs w:val="28"/>
        </w:rPr>
        <w:t>физиопроцедуры</w:t>
      </w:r>
      <w:proofErr w:type="spellEnd"/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 xml:space="preserve">- </w:t>
      </w:r>
      <w:proofErr w:type="spellStart"/>
      <w:r w:rsidRPr="00F80F9E">
        <w:rPr>
          <w:sz w:val="28"/>
          <w:szCs w:val="28"/>
        </w:rPr>
        <w:t>магнитотерапия</w:t>
      </w:r>
      <w:proofErr w:type="spellEnd"/>
      <w:r w:rsidRPr="00F80F9E">
        <w:rPr>
          <w:sz w:val="28"/>
          <w:szCs w:val="28"/>
        </w:rPr>
        <w:t>,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грязевые аппликации,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2.</w:t>
      </w:r>
      <w:r w:rsidRPr="00F80F9E">
        <w:rPr>
          <w:sz w:val="28"/>
          <w:szCs w:val="28"/>
        </w:rPr>
        <w:tab/>
        <w:t>Социально – психологические услуги: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психологические тренинги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социально-психологическое консультирование,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психологическая коррекция</w:t>
      </w:r>
    </w:p>
    <w:p w:rsidR="00F00455" w:rsidRPr="00F80F9E" w:rsidRDefault="0055738D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</w:t>
      </w:r>
      <w:r w:rsidR="00F00455" w:rsidRPr="00F80F9E">
        <w:rPr>
          <w:sz w:val="28"/>
          <w:szCs w:val="28"/>
        </w:rPr>
        <w:t>групповая психотерапевтическая помощь (арт-терапия, песочная терапия, телесно-ориентировочная терапия)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3.</w:t>
      </w:r>
      <w:r w:rsidRPr="00F80F9E">
        <w:rPr>
          <w:sz w:val="28"/>
          <w:szCs w:val="28"/>
        </w:rPr>
        <w:tab/>
        <w:t>Физкультурно-оздоровительные мероприятия: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гимнастика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занятия в филиале академии здорового образа жизни В. Скакуна.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 xml:space="preserve">- Подвижные игры </w:t>
      </w:r>
      <w:proofErr w:type="gramStart"/>
      <w:r w:rsidRPr="00F80F9E">
        <w:rPr>
          <w:sz w:val="28"/>
          <w:szCs w:val="28"/>
        </w:rPr>
        <w:t xml:space="preserve">( </w:t>
      </w:r>
      <w:proofErr w:type="gramEnd"/>
      <w:r w:rsidRPr="00F80F9E">
        <w:rPr>
          <w:sz w:val="28"/>
          <w:szCs w:val="28"/>
        </w:rPr>
        <w:t>«Попрыгаем», «</w:t>
      </w:r>
      <w:proofErr w:type="spellStart"/>
      <w:r w:rsidRPr="00F80F9E">
        <w:rPr>
          <w:sz w:val="28"/>
          <w:szCs w:val="28"/>
        </w:rPr>
        <w:t>Тенисные</w:t>
      </w:r>
      <w:proofErr w:type="spellEnd"/>
      <w:r w:rsidRPr="00F80F9E">
        <w:rPr>
          <w:sz w:val="28"/>
          <w:szCs w:val="28"/>
        </w:rPr>
        <w:t xml:space="preserve"> мячи и поднос», «Делай как я», «Ручеек»)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4.</w:t>
      </w:r>
      <w:r w:rsidRPr="00F80F9E">
        <w:rPr>
          <w:sz w:val="28"/>
          <w:szCs w:val="28"/>
        </w:rPr>
        <w:tab/>
        <w:t>Формирование позитивных интересов: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Экскурсии,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Демонстрация художественных фильмов,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 xml:space="preserve">- посещение историко-краеведческого музея им. П.Ф. </w:t>
      </w:r>
      <w:proofErr w:type="spellStart"/>
      <w:r w:rsidRPr="00F80F9E">
        <w:rPr>
          <w:sz w:val="28"/>
          <w:szCs w:val="28"/>
        </w:rPr>
        <w:t>Грибцова</w:t>
      </w:r>
      <w:proofErr w:type="spellEnd"/>
      <w:r w:rsidRPr="00F80F9E">
        <w:rPr>
          <w:sz w:val="28"/>
          <w:szCs w:val="28"/>
        </w:rPr>
        <w:t xml:space="preserve"> г. Благодарного СК</w:t>
      </w:r>
    </w:p>
    <w:p w:rsidR="00F00455" w:rsidRPr="00F80F9E" w:rsidRDefault="0055738D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занятия  в арт</w:t>
      </w:r>
      <w:r w:rsidR="00F00455" w:rsidRPr="00F80F9E">
        <w:rPr>
          <w:sz w:val="28"/>
          <w:szCs w:val="28"/>
        </w:rPr>
        <w:t>–студии «Красоте все возрасты покорны»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5.</w:t>
      </w:r>
      <w:r w:rsidRPr="00F80F9E">
        <w:rPr>
          <w:sz w:val="28"/>
          <w:szCs w:val="28"/>
        </w:rPr>
        <w:tab/>
        <w:t>Организацию досуга: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Занятие прикладным видом творчества в творческой мастерской «Мастерица»</w:t>
      </w:r>
      <w:r w:rsidR="00F80F9E" w:rsidRPr="00F80F9E">
        <w:rPr>
          <w:sz w:val="28"/>
          <w:szCs w:val="28"/>
        </w:rPr>
        <w:t>.</w:t>
      </w:r>
    </w:p>
    <w:p w:rsidR="00C542D5" w:rsidRPr="00F80F9E" w:rsidRDefault="00C542D5" w:rsidP="00F700C5">
      <w:pPr>
        <w:pStyle w:val="Style3"/>
        <w:widowControl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В конце курса оздоровления проводится анкетирование, итог</w:t>
      </w:r>
      <w:r w:rsidR="0039420B" w:rsidRPr="00F80F9E">
        <w:rPr>
          <w:sz w:val="28"/>
          <w:szCs w:val="28"/>
        </w:rPr>
        <w:t>и</w:t>
      </w:r>
      <w:r w:rsidRPr="00F80F9E">
        <w:rPr>
          <w:sz w:val="28"/>
          <w:szCs w:val="28"/>
        </w:rPr>
        <w:t xml:space="preserve"> которого </w:t>
      </w:r>
      <w:r w:rsidR="0039420B" w:rsidRPr="00F80F9E">
        <w:rPr>
          <w:sz w:val="28"/>
          <w:szCs w:val="28"/>
        </w:rPr>
        <w:t>показали</w:t>
      </w:r>
      <w:r w:rsidRPr="00F80F9E">
        <w:rPr>
          <w:sz w:val="28"/>
          <w:szCs w:val="28"/>
        </w:rPr>
        <w:t xml:space="preserve"> удовлетворе</w:t>
      </w:r>
      <w:r w:rsidR="0039420B" w:rsidRPr="00F80F9E">
        <w:rPr>
          <w:sz w:val="28"/>
          <w:szCs w:val="28"/>
        </w:rPr>
        <w:t>нность</w:t>
      </w:r>
      <w:r w:rsidRPr="00F80F9E">
        <w:rPr>
          <w:sz w:val="28"/>
          <w:szCs w:val="28"/>
        </w:rPr>
        <w:t xml:space="preserve">  качеством оказанных услуг</w:t>
      </w:r>
      <w:r w:rsidR="0039420B" w:rsidRPr="00F80F9E">
        <w:rPr>
          <w:sz w:val="28"/>
          <w:szCs w:val="28"/>
        </w:rPr>
        <w:t xml:space="preserve"> на 100%</w:t>
      </w:r>
      <w:r w:rsidRPr="00F80F9E">
        <w:rPr>
          <w:sz w:val="28"/>
          <w:szCs w:val="28"/>
        </w:rPr>
        <w:t xml:space="preserve">. </w:t>
      </w:r>
    </w:p>
    <w:p w:rsidR="00BC21CC" w:rsidRPr="00F80F9E" w:rsidRDefault="00C542D5" w:rsidP="00F700C5">
      <w:pPr>
        <w:pStyle w:val="Style3"/>
        <w:widowControl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По итогам  года работы программы  социально – оздоровительных мероприятий для граждан пожилого возраста и инвалидов  «Территория здоровья», можно сделать вывод, что у участников проекта улучшилось физическое и психологическое состояние, появилась потребность в активном образе жизни.</w:t>
      </w:r>
    </w:p>
    <w:p w:rsidR="00F80F9E" w:rsidRDefault="00F80F9E" w:rsidP="00F700C5">
      <w:pPr>
        <w:pStyle w:val="Style3"/>
        <w:widowControl/>
        <w:ind w:firstLine="396"/>
        <w:jc w:val="both"/>
        <w:rPr>
          <w:sz w:val="28"/>
          <w:szCs w:val="28"/>
          <w:highlight w:val="yellow"/>
        </w:rPr>
      </w:pPr>
    </w:p>
    <w:p w:rsidR="00854B94" w:rsidRPr="004243CE" w:rsidRDefault="00854B94" w:rsidP="00F700C5">
      <w:pPr>
        <w:pStyle w:val="Style3"/>
        <w:widowControl/>
        <w:ind w:firstLine="396"/>
        <w:jc w:val="both"/>
        <w:rPr>
          <w:sz w:val="28"/>
          <w:szCs w:val="28"/>
        </w:rPr>
      </w:pPr>
      <w:proofErr w:type="gramStart"/>
      <w:r w:rsidRPr="004243CE">
        <w:rPr>
          <w:sz w:val="28"/>
          <w:szCs w:val="28"/>
        </w:rPr>
        <w:t xml:space="preserve">В рамках системы долговременного ухода за гражданами пожилого возраста и инвалидами с февраля 2020 года в соответствии с приказом министерства труда и социальной защиты населения </w:t>
      </w:r>
      <w:proofErr w:type="spellStart"/>
      <w:r w:rsidRPr="004243CE">
        <w:rPr>
          <w:sz w:val="28"/>
          <w:szCs w:val="28"/>
        </w:rPr>
        <w:t>Старопольского</w:t>
      </w:r>
      <w:proofErr w:type="spellEnd"/>
      <w:r w:rsidRPr="004243CE">
        <w:rPr>
          <w:sz w:val="28"/>
          <w:szCs w:val="28"/>
        </w:rPr>
        <w:t xml:space="preserve"> края от 06.12.2019 года № 466 «Об организации работы по внедрению и развитию </w:t>
      </w:r>
      <w:proofErr w:type="spellStart"/>
      <w:r w:rsidRPr="004243CE">
        <w:rPr>
          <w:sz w:val="28"/>
          <w:szCs w:val="28"/>
        </w:rPr>
        <w:t>стационарозамещающих</w:t>
      </w:r>
      <w:proofErr w:type="spellEnd"/>
      <w:r w:rsidRPr="004243CE">
        <w:rPr>
          <w:sz w:val="28"/>
          <w:szCs w:val="28"/>
        </w:rPr>
        <w:t xml:space="preserve"> технологий в деятельность государственных бюджетных учреждений социального обслуживания – центров социального обслуживания населения Ставропольского края, участвующих в 2020 году в реализации пилотного</w:t>
      </w:r>
      <w:proofErr w:type="gramEnd"/>
      <w:r w:rsidRPr="004243CE">
        <w:rPr>
          <w:sz w:val="28"/>
          <w:szCs w:val="28"/>
        </w:rPr>
        <w:t xml:space="preserve"> проекта по созданию системы долговременного ухода за гражданами пожилого возраста и инвалидами, проживающими на территории Ставропольского края»   в государственном бюджетном учреждении социального обслуживания «Благодарненский центр социального обслуживания населения»  при отделении дневного пребывания граждан пожилого возраста и инвалидов организована деятельность групп </w:t>
      </w:r>
      <w:r w:rsidRPr="004243CE">
        <w:rPr>
          <w:sz w:val="28"/>
          <w:szCs w:val="28"/>
        </w:rPr>
        <w:lastRenderedPageBreak/>
        <w:t>дневного пребывания граждан пожилого возраста и инвалидов, имеющих когнитивные расстройства.</w:t>
      </w:r>
    </w:p>
    <w:p w:rsidR="00854B94" w:rsidRPr="004243CE" w:rsidRDefault="00854B94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>Целью деятельности группы дневного пребывания является предоставление психологических, оздоровительных, социально-бытовых, социально-медицинских и социокультурных услуг для граждан пожилого возраста и инвалидов, имеющих когнитивные расстройства, а также оказание помощи гражданам, осуществляющим уход за данными гражданами.</w:t>
      </w:r>
    </w:p>
    <w:p w:rsidR="00854B94" w:rsidRPr="004243CE" w:rsidRDefault="00854B94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 xml:space="preserve">Задачи группы дневного пребывания: </w:t>
      </w:r>
    </w:p>
    <w:p w:rsidR="00854B94" w:rsidRPr="004243CE" w:rsidRDefault="00854B94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>1. Создание условий для проведения комплексных мероприятий по уходу за гражданами пожилого возраста и инвалидами и замедлению процесса развития у них когнитивных расстройств;</w:t>
      </w:r>
    </w:p>
    <w:p w:rsidR="00854B94" w:rsidRPr="004243CE" w:rsidRDefault="00854B94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>2. Организация консультативно-просветительской работы по вопросам профилактики раннего выявления деменции, когнитивных расстройств и адаптации жизненного пространства больных, а также организации и проведения мероприятий, направленных на формирование толерантного отношения общества к людям с данным заболеванием;</w:t>
      </w:r>
    </w:p>
    <w:p w:rsidR="00854B94" w:rsidRPr="004243CE" w:rsidRDefault="00854B94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>3. Улучшение эмоционального настроения, общего самочувствия и снижение тревожности у граждан пожилого возраста и инвалидов, имеющих когнитивные расстройства;</w:t>
      </w:r>
    </w:p>
    <w:p w:rsidR="00854B94" w:rsidRPr="004243CE" w:rsidRDefault="00854B94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>4. Профилактика одиночества, установление новых социальных контактов у граждан пожилого возраста и инвалидов, имеющих когнитивные расстройства;</w:t>
      </w:r>
    </w:p>
    <w:p w:rsidR="00854B94" w:rsidRPr="004243CE" w:rsidRDefault="00854B94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>5. Обучение особенностям ухода граждан, осуществляющих уход за гражданами пожилого возраста и инвалидами, имеющих когнитивные расстройства;</w:t>
      </w:r>
    </w:p>
    <w:p w:rsidR="00854B94" w:rsidRPr="004243CE" w:rsidRDefault="00854B94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>6. Снятие социальной напряженности в семье, в которой проживают граждане пожилого возраста и инвалиды, имеющие когнитивные расстройства.</w:t>
      </w:r>
    </w:p>
    <w:p w:rsidR="00531629" w:rsidRDefault="00531629" w:rsidP="00F700C5">
      <w:pPr>
        <w:ind w:firstLine="540"/>
        <w:jc w:val="both"/>
        <w:rPr>
          <w:sz w:val="28"/>
          <w:szCs w:val="28"/>
        </w:rPr>
      </w:pPr>
    </w:p>
    <w:p w:rsidR="00F80F9E" w:rsidRPr="00F80F9E" w:rsidRDefault="00F80F9E" w:rsidP="00F700C5">
      <w:pPr>
        <w:ind w:firstLine="540"/>
        <w:jc w:val="both"/>
        <w:rPr>
          <w:sz w:val="28"/>
          <w:szCs w:val="28"/>
        </w:rPr>
      </w:pPr>
      <w:r w:rsidRPr="00F80F9E">
        <w:rPr>
          <w:sz w:val="28"/>
          <w:szCs w:val="28"/>
        </w:rPr>
        <w:t xml:space="preserve">За </w:t>
      </w:r>
      <w:r w:rsidR="004423A2">
        <w:rPr>
          <w:sz w:val="28"/>
          <w:szCs w:val="28"/>
        </w:rPr>
        <w:t>202</w:t>
      </w:r>
      <w:r w:rsidR="00D94F93">
        <w:rPr>
          <w:sz w:val="28"/>
          <w:szCs w:val="28"/>
        </w:rPr>
        <w:t>3</w:t>
      </w:r>
      <w:r w:rsidR="004423A2">
        <w:rPr>
          <w:sz w:val="28"/>
          <w:szCs w:val="28"/>
        </w:rPr>
        <w:t xml:space="preserve"> год</w:t>
      </w:r>
      <w:r w:rsidRPr="00F80F9E">
        <w:rPr>
          <w:sz w:val="28"/>
          <w:szCs w:val="28"/>
        </w:rPr>
        <w:t xml:space="preserve"> в группе дневного пребывания получили услуги с учетом повторных обращений – </w:t>
      </w:r>
      <w:r w:rsidR="00D94F93">
        <w:rPr>
          <w:sz w:val="28"/>
          <w:szCs w:val="28"/>
        </w:rPr>
        <w:t>41</w:t>
      </w:r>
      <w:r w:rsidRPr="00F80F9E">
        <w:rPr>
          <w:sz w:val="28"/>
          <w:szCs w:val="28"/>
        </w:rPr>
        <w:t xml:space="preserve"> получател</w:t>
      </w:r>
      <w:r w:rsidR="00D94F93">
        <w:rPr>
          <w:sz w:val="28"/>
          <w:szCs w:val="28"/>
        </w:rPr>
        <w:t>ь</w:t>
      </w:r>
      <w:r w:rsidRPr="00F80F9E">
        <w:rPr>
          <w:sz w:val="28"/>
          <w:szCs w:val="28"/>
        </w:rPr>
        <w:t xml:space="preserve"> социальных услуг</w:t>
      </w:r>
      <w:r w:rsidR="004423A2">
        <w:rPr>
          <w:sz w:val="28"/>
          <w:szCs w:val="28"/>
        </w:rPr>
        <w:t xml:space="preserve"> (202</w:t>
      </w:r>
      <w:r w:rsidR="00D94F93">
        <w:rPr>
          <w:sz w:val="28"/>
          <w:szCs w:val="28"/>
        </w:rPr>
        <w:t>2</w:t>
      </w:r>
      <w:r w:rsidR="004423A2">
        <w:rPr>
          <w:sz w:val="28"/>
          <w:szCs w:val="28"/>
        </w:rPr>
        <w:t xml:space="preserve"> г. – </w:t>
      </w:r>
      <w:r w:rsidR="00D94F93">
        <w:rPr>
          <w:sz w:val="28"/>
          <w:szCs w:val="28"/>
        </w:rPr>
        <w:t>62</w:t>
      </w:r>
      <w:r w:rsidR="004423A2">
        <w:rPr>
          <w:sz w:val="28"/>
          <w:szCs w:val="28"/>
        </w:rPr>
        <w:t xml:space="preserve"> чел.)</w:t>
      </w:r>
      <w:r w:rsidRPr="00F80F9E">
        <w:rPr>
          <w:sz w:val="28"/>
          <w:szCs w:val="28"/>
        </w:rPr>
        <w:t>, им предоставлено  1</w:t>
      </w:r>
      <w:r w:rsidR="00D94F93">
        <w:rPr>
          <w:sz w:val="28"/>
          <w:szCs w:val="28"/>
        </w:rPr>
        <w:t>4451</w:t>
      </w:r>
      <w:r w:rsidR="004423A2">
        <w:rPr>
          <w:sz w:val="28"/>
          <w:szCs w:val="28"/>
        </w:rPr>
        <w:t xml:space="preserve"> </w:t>
      </w:r>
      <w:r w:rsidRPr="00F80F9E">
        <w:rPr>
          <w:sz w:val="28"/>
          <w:szCs w:val="28"/>
        </w:rPr>
        <w:t>услуг  входящих в Перечень</w:t>
      </w:r>
      <w:r w:rsidR="004423A2">
        <w:rPr>
          <w:sz w:val="28"/>
          <w:szCs w:val="28"/>
        </w:rPr>
        <w:t xml:space="preserve"> (202</w:t>
      </w:r>
      <w:r w:rsidR="00D94F93">
        <w:rPr>
          <w:sz w:val="28"/>
          <w:szCs w:val="28"/>
        </w:rPr>
        <w:t>2</w:t>
      </w:r>
      <w:r w:rsidR="004423A2">
        <w:rPr>
          <w:sz w:val="28"/>
          <w:szCs w:val="28"/>
        </w:rPr>
        <w:t xml:space="preserve"> г. - </w:t>
      </w:r>
      <w:r w:rsidR="00D94F93">
        <w:rPr>
          <w:sz w:val="28"/>
          <w:szCs w:val="28"/>
        </w:rPr>
        <w:t>11547</w:t>
      </w:r>
      <w:r w:rsidR="004423A2">
        <w:rPr>
          <w:sz w:val="28"/>
          <w:szCs w:val="28"/>
        </w:rPr>
        <w:t xml:space="preserve"> услуг)</w:t>
      </w:r>
      <w:r w:rsidRPr="00F80F9E">
        <w:rPr>
          <w:sz w:val="28"/>
          <w:szCs w:val="28"/>
        </w:rPr>
        <w:t xml:space="preserve">, </w:t>
      </w:r>
      <w:r w:rsidR="00D94F93">
        <w:rPr>
          <w:sz w:val="28"/>
          <w:szCs w:val="28"/>
        </w:rPr>
        <w:t>223</w:t>
      </w:r>
      <w:r w:rsidRPr="00F80F9E">
        <w:rPr>
          <w:sz w:val="28"/>
          <w:szCs w:val="28"/>
        </w:rPr>
        <w:t xml:space="preserve"> - дополнительных услуг</w:t>
      </w:r>
      <w:r w:rsidR="004423A2">
        <w:rPr>
          <w:sz w:val="28"/>
          <w:szCs w:val="28"/>
        </w:rPr>
        <w:t xml:space="preserve"> (202</w:t>
      </w:r>
      <w:r w:rsidR="00D94F93">
        <w:rPr>
          <w:sz w:val="28"/>
          <w:szCs w:val="28"/>
        </w:rPr>
        <w:t>2</w:t>
      </w:r>
      <w:r w:rsidR="004423A2">
        <w:rPr>
          <w:sz w:val="28"/>
          <w:szCs w:val="28"/>
        </w:rPr>
        <w:t xml:space="preserve"> г. - </w:t>
      </w:r>
      <w:r w:rsidR="00D94F93">
        <w:rPr>
          <w:sz w:val="28"/>
          <w:szCs w:val="28"/>
        </w:rPr>
        <w:t>251</w:t>
      </w:r>
      <w:r w:rsidR="004423A2">
        <w:rPr>
          <w:sz w:val="28"/>
          <w:szCs w:val="28"/>
        </w:rPr>
        <w:t xml:space="preserve">  - дополнительных услуг)</w:t>
      </w:r>
      <w:r w:rsidRPr="00F80F9E">
        <w:rPr>
          <w:sz w:val="28"/>
          <w:szCs w:val="28"/>
        </w:rPr>
        <w:t>.</w:t>
      </w:r>
    </w:p>
    <w:p w:rsidR="00531629" w:rsidRDefault="00531629" w:rsidP="00F700C5">
      <w:pPr>
        <w:ind w:firstLine="540"/>
        <w:jc w:val="both"/>
        <w:rPr>
          <w:sz w:val="28"/>
          <w:szCs w:val="28"/>
        </w:rPr>
      </w:pPr>
    </w:p>
    <w:p w:rsidR="00BC21CC" w:rsidRPr="004243CE" w:rsidRDefault="00BC21CC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>В государственном задании на отчетный период утверждены</w:t>
      </w:r>
      <w:r w:rsidR="006670E0" w:rsidRPr="004243CE">
        <w:rPr>
          <w:sz w:val="28"/>
          <w:szCs w:val="28"/>
        </w:rPr>
        <w:t xml:space="preserve"> </w:t>
      </w:r>
      <w:r w:rsidRPr="004243CE">
        <w:rPr>
          <w:sz w:val="28"/>
          <w:szCs w:val="28"/>
        </w:rPr>
        <w:t>показатели, характеризующие объем государственной услуги для ОДП</w:t>
      </w:r>
      <w:r w:rsidR="00493148" w:rsidRPr="004243CE">
        <w:rPr>
          <w:sz w:val="28"/>
          <w:szCs w:val="28"/>
        </w:rPr>
        <w:t xml:space="preserve"> и ОССО</w:t>
      </w:r>
      <w:r w:rsidRPr="004243CE">
        <w:rPr>
          <w:sz w:val="28"/>
          <w:szCs w:val="28"/>
        </w:rPr>
        <w:t>:</w:t>
      </w:r>
    </w:p>
    <w:p w:rsidR="00BC21CC" w:rsidRPr="004243CE" w:rsidRDefault="00BC21CC" w:rsidP="00F700C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243CE">
        <w:rPr>
          <w:sz w:val="28"/>
          <w:szCs w:val="28"/>
        </w:rPr>
        <w:t xml:space="preserve">Количество лиц, получивших услугу- </w:t>
      </w:r>
      <w:r w:rsidR="005140AD" w:rsidRPr="004243CE">
        <w:rPr>
          <w:sz w:val="28"/>
          <w:szCs w:val="28"/>
        </w:rPr>
        <w:t>1793</w:t>
      </w:r>
      <w:r w:rsidRPr="004243CE">
        <w:rPr>
          <w:sz w:val="28"/>
          <w:szCs w:val="28"/>
        </w:rPr>
        <w:t xml:space="preserve"> чел.</w:t>
      </w:r>
    </w:p>
    <w:p w:rsidR="00BC21CC" w:rsidRPr="004243CE" w:rsidRDefault="00BC21CC" w:rsidP="00F700C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243CE">
        <w:rPr>
          <w:sz w:val="28"/>
          <w:szCs w:val="28"/>
        </w:rPr>
        <w:t>Фактическое значение за отчетный период:</w:t>
      </w:r>
    </w:p>
    <w:p w:rsidR="004362A1" w:rsidRPr="0073727A" w:rsidRDefault="00BC21CC" w:rsidP="00F700C5">
      <w:pPr>
        <w:widowControl/>
        <w:autoSpaceDE/>
        <w:autoSpaceDN/>
        <w:adjustRightInd/>
        <w:jc w:val="both"/>
        <w:rPr>
          <w:rStyle w:val="FontStyle13"/>
          <w:sz w:val="28"/>
          <w:szCs w:val="28"/>
        </w:rPr>
      </w:pPr>
      <w:r w:rsidRPr="004243CE">
        <w:rPr>
          <w:sz w:val="28"/>
          <w:szCs w:val="28"/>
        </w:rPr>
        <w:t xml:space="preserve">Количество лиц, получивших услугу- </w:t>
      </w:r>
      <w:r w:rsidR="00170A42" w:rsidRPr="004243CE">
        <w:rPr>
          <w:sz w:val="28"/>
          <w:szCs w:val="28"/>
        </w:rPr>
        <w:t>1</w:t>
      </w:r>
      <w:r w:rsidR="004243CE" w:rsidRPr="004243CE">
        <w:rPr>
          <w:sz w:val="28"/>
          <w:szCs w:val="28"/>
        </w:rPr>
        <w:t>800</w:t>
      </w:r>
      <w:r w:rsidR="00BC14C2" w:rsidRPr="004243CE">
        <w:rPr>
          <w:sz w:val="28"/>
          <w:szCs w:val="28"/>
        </w:rPr>
        <w:t xml:space="preserve"> </w:t>
      </w:r>
      <w:r w:rsidRPr="004243CE">
        <w:rPr>
          <w:sz w:val="28"/>
          <w:szCs w:val="28"/>
        </w:rPr>
        <w:t>чел.</w:t>
      </w:r>
      <w:r w:rsidR="00227BA9" w:rsidRPr="004243CE">
        <w:rPr>
          <w:sz w:val="28"/>
          <w:szCs w:val="28"/>
        </w:rPr>
        <w:t xml:space="preserve">, </w:t>
      </w:r>
      <w:r w:rsidRPr="004243CE">
        <w:rPr>
          <w:sz w:val="28"/>
          <w:szCs w:val="28"/>
        </w:rPr>
        <w:t>что положительно характеризует работу</w:t>
      </w:r>
      <w:r w:rsidRPr="004243CE">
        <w:rPr>
          <w:rStyle w:val="FontStyle14"/>
          <w:b w:val="0"/>
          <w:sz w:val="28"/>
          <w:szCs w:val="28"/>
        </w:rPr>
        <w:t xml:space="preserve">   отделени</w:t>
      </w:r>
      <w:r w:rsidR="00493148" w:rsidRPr="004243CE">
        <w:rPr>
          <w:rStyle w:val="FontStyle14"/>
          <w:b w:val="0"/>
          <w:sz w:val="28"/>
          <w:szCs w:val="28"/>
        </w:rPr>
        <w:t>й</w:t>
      </w:r>
      <w:r w:rsidRPr="004243CE">
        <w:rPr>
          <w:rStyle w:val="FontStyle13"/>
          <w:sz w:val="28"/>
          <w:szCs w:val="28"/>
        </w:rPr>
        <w:t xml:space="preserve">, и позволяет </w:t>
      </w:r>
      <w:r w:rsidRPr="004243CE">
        <w:rPr>
          <w:sz w:val="28"/>
          <w:szCs w:val="28"/>
        </w:rPr>
        <w:t>сделать вывод о выполнении государственного задания за отчетный период.</w:t>
      </w:r>
    </w:p>
    <w:p w:rsidR="00531629" w:rsidRDefault="00531629" w:rsidP="00F700C5">
      <w:pPr>
        <w:pStyle w:val="Style9"/>
        <w:widowControl/>
        <w:spacing w:before="5"/>
        <w:ind w:firstLine="708"/>
        <w:jc w:val="both"/>
        <w:rPr>
          <w:rStyle w:val="FontStyle13"/>
          <w:sz w:val="28"/>
          <w:szCs w:val="28"/>
        </w:rPr>
      </w:pPr>
    </w:p>
    <w:p w:rsidR="00531629" w:rsidRDefault="00531629" w:rsidP="00F700C5">
      <w:pPr>
        <w:pStyle w:val="Style9"/>
        <w:widowControl/>
        <w:spacing w:before="5"/>
        <w:ind w:firstLine="708"/>
        <w:jc w:val="both"/>
        <w:rPr>
          <w:rStyle w:val="FontStyle13"/>
          <w:sz w:val="28"/>
          <w:szCs w:val="28"/>
        </w:rPr>
      </w:pPr>
    </w:p>
    <w:p w:rsidR="00AF0C3F" w:rsidRPr="0073727A" w:rsidRDefault="00AF0C3F" w:rsidP="00F700C5">
      <w:pPr>
        <w:pStyle w:val="Style9"/>
        <w:widowControl/>
        <w:spacing w:before="5"/>
        <w:ind w:firstLine="708"/>
        <w:jc w:val="both"/>
        <w:rPr>
          <w:rStyle w:val="FontStyle14"/>
          <w:b w:val="0"/>
          <w:bCs w:val="0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В отчетном периоде в учреждении функционировали </w:t>
      </w:r>
      <w:r w:rsidRPr="0073727A">
        <w:rPr>
          <w:rStyle w:val="FontStyle14"/>
          <w:sz w:val="28"/>
          <w:szCs w:val="28"/>
        </w:rPr>
        <w:t>4 социальные комнаты.</w:t>
      </w:r>
    </w:p>
    <w:p w:rsidR="00AF0C3F" w:rsidRPr="0073727A" w:rsidRDefault="00AF0C3F" w:rsidP="00F700C5">
      <w:pPr>
        <w:pStyle w:val="Style8"/>
        <w:widowControl/>
        <w:spacing w:before="14"/>
        <w:jc w:val="both"/>
        <w:rPr>
          <w:rStyle w:val="FontStyle14"/>
          <w:sz w:val="28"/>
          <w:szCs w:val="28"/>
        </w:rPr>
      </w:pPr>
      <w:r w:rsidRPr="0073727A">
        <w:rPr>
          <w:rStyle w:val="FontStyle14"/>
          <w:sz w:val="28"/>
          <w:szCs w:val="28"/>
        </w:rPr>
        <w:tab/>
        <w:t>Анализ их работы показывает, что:</w:t>
      </w:r>
    </w:p>
    <w:p w:rsidR="00AF0C3F" w:rsidRPr="0073727A" w:rsidRDefault="00AF0C3F" w:rsidP="00F700C5">
      <w:pPr>
        <w:pStyle w:val="Style9"/>
        <w:widowControl/>
        <w:spacing w:before="5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lastRenderedPageBreak/>
        <w:t xml:space="preserve">- их  посетило </w:t>
      </w:r>
      <w:r w:rsidR="00A12499">
        <w:rPr>
          <w:rStyle w:val="FontStyle13"/>
          <w:sz w:val="28"/>
          <w:szCs w:val="28"/>
        </w:rPr>
        <w:t>273</w:t>
      </w:r>
      <w:r w:rsidR="007C5A35" w:rsidRPr="00EC3534">
        <w:rPr>
          <w:rStyle w:val="FontStyle13"/>
          <w:sz w:val="28"/>
          <w:szCs w:val="28"/>
        </w:rPr>
        <w:t xml:space="preserve"> </w:t>
      </w:r>
      <w:r w:rsidR="00BC06DF" w:rsidRPr="00EC3534">
        <w:rPr>
          <w:rStyle w:val="FontStyle13"/>
          <w:sz w:val="28"/>
          <w:szCs w:val="28"/>
        </w:rPr>
        <w:t>чел.,</w:t>
      </w:r>
      <w:r w:rsidR="00BC06DF" w:rsidRPr="0073727A">
        <w:rPr>
          <w:rStyle w:val="FontStyle13"/>
          <w:sz w:val="28"/>
          <w:szCs w:val="28"/>
        </w:rPr>
        <w:t xml:space="preserve"> что на </w:t>
      </w:r>
      <w:r w:rsidR="00A12499">
        <w:rPr>
          <w:rStyle w:val="FontStyle13"/>
          <w:sz w:val="28"/>
          <w:szCs w:val="28"/>
        </w:rPr>
        <w:t>18</w:t>
      </w:r>
      <w:r w:rsidR="00EC3534">
        <w:rPr>
          <w:rStyle w:val="FontStyle13"/>
          <w:sz w:val="28"/>
          <w:szCs w:val="28"/>
        </w:rPr>
        <w:t xml:space="preserve"> </w:t>
      </w:r>
      <w:r w:rsidR="00BC06DF" w:rsidRPr="0073727A">
        <w:rPr>
          <w:rStyle w:val="FontStyle13"/>
          <w:sz w:val="28"/>
          <w:szCs w:val="28"/>
        </w:rPr>
        <w:t xml:space="preserve">% </w:t>
      </w:r>
      <w:r w:rsidR="00A00177">
        <w:rPr>
          <w:rStyle w:val="FontStyle13"/>
          <w:sz w:val="28"/>
          <w:szCs w:val="28"/>
        </w:rPr>
        <w:t>мень</w:t>
      </w:r>
      <w:r w:rsidR="007F345D" w:rsidRPr="0073727A">
        <w:rPr>
          <w:rStyle w:val="FontStyle13"/>
          <w:sz w:val="28"/>
          <w:szCs w:val="28"/>
        </w:rPr>
        <w:t>ш</w:t>
      </w:r>
      <w:r w:rsidR="00793E66" w:rsidRPr="0073727A">
        <w:rPr>
          <w:rStyle w:val="FontStyle13"/>
          <w:sz w:val="28"/>
          <w:szCs w:val="28"/>
        </w:rPr>
        <w:t>е</w:t>
      </w:r>
      <w:r w:rsidR="00BC06DF" w:rsidRPr="0073727A">
        <w:rPr>
          <w:rStyle w:val="FontStyle13"/>
          <w:sz w:val="28"/>
          <w:szCs w:val="28"/>
        </w:rPr>
        <w:t xml:space="preserve">,  чем  </w:t>
      </w:r>
      <w:r w:rsidR="007F345D" w:rsidRPr="0073727A">
        <w:rPr>
          <w:rStyle w:val="FontStyle13"/>
          <w:sz w:val="28"/>
          <w:szCs w:val="28"/>
        </w:rPr>
        <w:t>в</w:t>
      </w:r>
      <w:r w:rsidR="00BC785E">
        <w:rPr>
          <w:rStyle w:val="FontStyle13"/>
          <w:sz w:val="28"/>
          <w:szCs w:val="28"/>
        </w:rPr>
        <w:t xml:space="preserve"> 202</w:t>
      </w:r>
      <w:r w:rsidR="00A12499">
        <w:rPr>
          <w:rStyle w:val="FontStyle13"/>
          <w:sz w:val="28"/>
          <w:szCs w:val="28"/>
        </w:rPr>
        <w:t>2</w:t>
      </w:r>
      <w:r w:rsidR="00BC06DF" w:rsidRPr="0073727A">
        <w:rPr>
          <w:rStyle w:val="FontStyle13"/>
          <w:sz w:val="28"/>
          <w:szCs w:val="28"/>
        </w:rPr>
        <w:t xml:space="preserve"> год</w:t>
      </w:r>
      <w:r w:rsidR="007F345D" w:rsidRPr="0073727A">
        <w:rPr>
          <w:rStyle w:val="FontStyle13"/>
          <w:sz w:val="28"/>
          <w:szCs w:val="28"/>
        </w:rPr>
        <w:t>у</w:t>
      </w:r>
      <w:r w:rsidR="00BC06DF" w:rsidRPr="0073727A">
        <w:rPr>
          <w:rStyle w:val="FontStyle13"/>
          <w:sz w:val="28"/>
          <w:szCs w:val="28"/>
        </w:rPr>
        <w:t xml:space="preserve"> (</w:t>
      </w:r>
      <w:r w:rsidR="00A12499">
        <w:rPr>
          <w:rStyle w:val="FontStyle13"/>
          <w:sz w:val="28"/>
          <w:szCs w:val="28"/>
        </w:rPr>
        <w:t>334</w:t>
      </w:r>
      <w:r w:rsidR="007F345D" w:rsidRPr="0073727A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чел</w:t>
      </w:r>
      <w:r w:rsidR="00BC785E">
        <w:rPr>
          <w:rStyle w:val="FontStyle13"/>
          <w:sz w:val="28"/>
          <w:szCs w:val="28"/>
        </w:rPr>
        <w:t>.</w:t>
      </w:r>
      <w:r w:rsidR="009A1B6A" w:rsidRPr="0073727A">
        <w:rPr>
          <w:rStyle w:val="FontStyle13"/>
          <w:sz w:val="28"/>
          <w:szCs w:val="28"/>
        </w:rPr>
        <w:t>),</w:t>
      </w:r>
    </w:p>
    <w:p w:rsidR="00AF0C3F" w:rsidRPr="0073727A" w:rsidRDefault="00BC06DF" w:rsidP="00F700C5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оказано услуг </w:t>
      </w:r>
      <w:r w:rsidR="001C4944" w:rsidRPr="0073727A">
        <w:rPr>
          <w:rStyle w:val="FontStyle13"/>
          <w:sz w:val="28"/>
          <w:szCs w:val="28"/>
        </w:rPr>
        <w:t>–</w:t>
      </w:r>
      <w:r w:rsidR="00A12499">
        <w:rPr>
          <w:rStyle w:val="FontStyle13"/>
          <w:sz w:val="28"/>
          <w:szCs w:val="28"/>
        </w:rPr>
        <w:t>305</w:t>
      </w:r>
      <w:r w:rsidR="00EC3534" w:rsidRPr="00EC3534">
        <w:rPr>
          <w:rStyle w:val="FontStyle13"/>
          <w:sz w:val="28"/>
          <w:szCs w:val="28"/>
        </w:rPr>
        <w:t xml:space="preserve"> </w:t>
      </w:r>
      <w:r w:rsidRPr="00EC3534">
        <w:rPr>
          <w:rStyle w:val="FontStyle13"/>
          <w:sz w:val="28"/>
          <w:szCs w:val="28"/>
        </w:rPr>
        <w:t>, что</w:t>
      </w:r>
      <w:r w:rsidRPr="0073727A">
        <w:rPr>
          <w:rStyle w:val="FontStyle13"/>
          <w:sz w:val="28"/>
          <w:szCs w:val="28"/>
        </w:rPr>
        <w:t xml:space="preserve"> </w:t>
      </w:r>
      <w:r w:rsidR="009A1B6A" w:rsidRPr="0073727A">
        <w:rPr>
          <w:rStyle w:val="FontStyle13"/>
          <w:sz w:val="28"/>
          <w:szCs w:val="28"/>
        </w:rPr>
        <w:t xml:space="preserve">на </w:t>
      </w:r>
      <w:r w:rsidR="00517C5A">
        <w:rPr>
          <w:rStyle w:val="FontStyle13"/>
          <w:sz w:val="28"/>
          <w:szCs w:val="28"/>
        </w:rPr>
        <w:t>16</w:t>
      </w:r>
      <w:r w:rsidR="0014424B" w:rsidRPr="0073727A">
        <w:rPr>
          <w:rStyle w:val="FontStyle13"/>
          <w:sz w:val="28"/>
          <w:szCs w:val="28"/>
        </w:rPr>
        <w:t xml:space="preserve"> </w:t>
      </w:r>
      <w:r w:rsidR="009A1B6A" w:rsidRPr="0073727A">
        <w:rPr>
          <w:rStyle w:val="FontStyle13"/>
          <w:sz w:val="28"/>
          <w:szCs w:val="28"/>
        </w:rPr>
        <w:t xml:space="preserve">% </w:t>
      </w:r>
      <w:r w:rsidR="00A00177">
        <w:rPr>
          <w:rStyle w:val="FontStyle13"/>
          <w:sz w:val="28"/>
          <w:szCs w:val="28"/>
        </w:rPr>
        <w:t>меньш</w:t>
      </w:r>
      <w:r w:rsidR="00EC3534" w:rsidRPr="00EC3534">
        <w:rPr>
          <w:rStyle w:val="FontStyle13"/>
          <w:sz w:val="28"/>
          <w:szCs w:val="28"/>
        </w:rPr>
        <w:t>е</w:t>
      </w:r>
      <w:r w:rsidR="00EC3534">
        <w:rPr>
          <w:rStyle w:val="FontStyle13"/>
          <w:sz w:val="28"/>
          <w:szCs w:val="28"/>
        </w:rPr>
        <w:t>, чем в 202</w:t>
      </w:r>
      <w:r w:rsidR="006036E7">
        <w:rPr>
          <w:rStyle w:val="FontStyle13"/>
          <w:sz w:val="28"/>
          <w:szCs w:val="28"/>
        </w:rPr>
        <w:t>2</w:t>
      </w:r>
      <w:r w:rsidR="00334932" w:rsidRPr="0073727A">
        <w:rPr>
          <w:rStyle w:val="FontStyle13"/>
          <w:sz w:val="28"/>
          <w:szCs w:val="28"/>
        </w:rPr>
        <w:t xml:space="preserve"> году (</w:t>
      </w:r>
      <w:r w:rsidR="00A12499">
        <w:rPr>
          <w:rStyle w:val="FontStyle13"/>
          <w:sz w:val="28"/>
          <w:szCs w:val="28"/>
        </w:rPr>
        <w:t>364</w:t>
      </w:r>
      <w:r w:rsidR="00A00177">
        <w:rPr>
          <w:rStyle w:val="FontStyle13"/>
          <w:sz w:val="28"/>
          <w:szCs w:val="28"/>
        </w:rPr>
        <w:t xml:space="preserve"> </w:t>
      </w:r>
      <w:r w:rsidR="00AF0C3F" w:rsidRPr="0073727A">
        <w:rPr>
          <w:rStyle w:val="FontStyle13"/>
          <w:sz w:val="28"/>
          <w:szCs w:val="28"/>
        </w:rPr>
        <w:t>услуг),</w:t>
      </w:r>
    </w:p>
    <w:p w:rsidR="00AF0C3F" w:rsidRPr="0073727A" w:rsidRDefault="00AF0C3F" w:rsidP="00F700C5">
      <w:pPr>
        <w:pStyle w:val="Style9"/>
        <w:widowControl/>
        <w:spacing w:before="24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в том числе:</w:t>
      </w:r>
    </w:p>
    <w:p w:rsidR="001C100C" w:rsidRPr="0073727A" w:rsidRDefault="00694A07" w:rsidP="00F700C5">
      <w:pPr>
        <w:pStyle w:val="Style10"/>
        <w:widowControl/>
        <w:numPr>
          <w:ilvl w:val="0"/>
          <w:numId w:val="5"/>
        </w:numPr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социально-правовые услуги</w:t>
      </w:r>
      <w:r w:rsidR="00334932" w:rsidRPr="0073727A">
        <w:rPr>
          <w:rStyle w:val="FontStyle13"/>
          <w:sz w:val="28"/>
          <w:szCs w:val="28"/>
        </w:rPr>
        <w:t xml:space="preserve"> – </w:t>
      </w:r>
      <w:r w:rsidR="00A12499">
        <w:rPr>
          <w:rStyle w:val="FontStyle13"/>
          <w:sz w:val="28"/>
          <w:szCs w:val="28"/>
        </w:rPr>
        <w:t>305</w:t>
      </w:r>
      <w:r w:rsidR="00334932" w:rsidRPr="0073727A">
        <w:rPr>
          <w:rStyle w:val="FontStyle13"/>
          <w:sz w:val="28"/>
          <w:szCs w:val="28"/>
        </w:rPr>
        <w:t xml:space="preserve"> услуг</w:t>
      </w:r>
      <w:r w:rsidR="00A00177">
        <w:rPr>
          <w:rStyle w:val="FontStyle13"/>
          <w:sz w:val="28"/>
          <w:szCs w:val="28"/>
        </w:rPr>
        <w:t>и</w:t>
      </w:r>
      <w:r w:rsidR="009A1B6A" w:rsidRPr="0073727A">
        <w:rPr>
          <w:rStyle w:val="FontStyle13"/>
          <w:sz w:val="28"/>
          <w:szCs w:val="28"/>
        </w:rPr>
        <w:t>.</w:t>
      </w:r>
    </w:p>
    <w:p w:rsidR="00EC3534" w:rsidRDefault="00EC3534" w:rsidP="00F700C5">
      <w:pPr>
        <w:pStyle w:val="Style10"/>
        <w:widowControl/>
        <w:ind w:firstLine="708"/>
        <w:jc w:val="both"/>
        <w:rPr>
          <w:rStyle w:val="FontStyle14"/>
          <w:sz w:val="28"/>
          <w:szCs w:val="28"/>
        </w:rPr>
      </w:pPr>
    </w:p>
    <w:p w:rsidR="00AF0C3F" w:rsidRPr="0073727A" w:rsidRDefault="00AF0C3F" w:rsidP="00F700C5">
      <w:pPr>
        <w:pStyle w:val="Style10"/>
        <w:widowControl/>
        <w:ind w:firstLine="708"/>
        <w:jc w:val="both"/>
        <w:rPr>
          <w:rStyle w:val="FontStyle14"/>
          <w:sz w:val="28"/>
          <w:szCs w:val="28"/>
        </w:rPr>
      </w:pPr>
      <w:r w:rsidRPr="0073727A">
        <w:rPr>
          <w:rStyle w:val="FontStyle14"/>
          <w:sz w:val="28"/>
          <w:szCs w:val="28"/>
        </w:rPr>
        <w:t>Организационно-методическая работа.</w:t>
      </w:r>
    </w:p>
    <w:p w:rsidR="00AF0C3F" w:rsidRPr="0073727A" w:rsidRDefault="00AF0C3F" w:rsidP="00F700C5">
      <w:pPr>
        <w:pStyle w:val="Style10"/>
        <w:widowControl/>
        <w:ind w:firstLine="36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ab/>
        <w:t xml:space="preserve">Коллектив  Центра  принимал  участие   во   всех   мероприятиях, проводимых  министерством  социальной  защиты   населения Ставропольского края, администрацией Благодарненского </w:t>
      </w:r>
      <w:r w:rsidR="00AD0D18" w:rsidRPr="0073727A">
        <w:rPr>
          <w:rStyle w:val="FontStyle13"/>
          <w:sz w:val="28"/>
          <w:szCs w:val="28"/>
        </w:rPr>
        <w:t>городского округа</w:t>
      </w:r>
      <w:r w:rsidRPr="0073727A">
        <w:rPr>
          <w:rStyle w:val="FontStyle13"/>
          <w:sz w:val="28"/>
          <w:szCs w:val="28"/>
        </w:rPr>
        <w:t>,   в  мероприятиях   по   санитарной  очистке  и  благоустройству прилега</w:t>
      </w:r>
      <w:r w:rsidR="001D270D" w:rsidRPr="0073727A">
        <w:rPr>
          <w:rStyle w:val="FontStyle13"/>
          <w:sz w:val="28"/>
          <w:szCs w:val="28"/>
        </w:rPr>
        <w:t>ющих и закрепленных территорий</w:t>
      </w:r>
      <w:r w:rsidRPr="0073727A">
        <w:rPr>
          <w:rStyle w:val="FontStyle13"/>
          <w:sz w:val="28"/>
          <w:szCs w:val="28"/>
        </w:rPr>
        <w:t>.</w:t>
      </w:r>
    </w:p>
    <w:p w:rsidR="003471A4" w:rsidRPr="003471A4" w:rsidRDefault="00AD0D18" w:rsidP="00F700C5">
      <w:pPr>
        <w:pStyle w:val="Style9"/>
        <w:widowControl/>
        <w:spacing w:before="14"/>
        <w:ind w:firstLine="36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pacing w:val="90"/>
          <w:sz w:val="28"/>
          <w:szCs w:val="28"/>
        </w:rPr>
        <w:t xml:space="preserve"> </w:t>
      </w:r>
      <w:r w:rsidR="00AF0C3F" w:rsidRPr="0073727A">
        <w:rPr>
          <w:rStyle w:val="FontStyle13"/>
          <w:spacing w:val="90"/>
          <w:sz w:val="28"/>
          <w:szCs w:val="28"/>
        </w:rPr>
        <w:t>В</w:t>
      </w:r>
      <w:r w:rsidR="00AF0C3F" w:rsidRPr="0073727A">
        <w:rPr>
          <w:rStyle w:val="FontStyle13"/>
          <w:sz w:val="28"/>
          <w:szCs w:val="28"/>
        </w:rPr>
        <w:t xml:space="preserve"> </w:t>
      </w:r>
      <w:r w:rsidR="00F72A3B" w:rsidRPr="0073727A">
        <w:rPr>
          <w:rStyle w:val="FontStyle13"/>
          <w:sz w:val="28"/>
          <w:szCs w:val="28"/>
        </w:rPr>
        <w:t>целях</w:t>
      </w:r>
      <w:r w:rsidR="00AF0C3F" w:rsidRPr="0073727A">
        <w:rPr>
          <w:rStyle w:val="FontStyle13"/>
          <w:sz w:val="28"/>
          <w:szCs w:val="28"/>
        </w:rPr>
        <w:t xml:space="preserve"> повышения уровня профессиональной подготовки специалистов и социальных работников Центра</w:t>
      </w:r>
      <w:r w:rsidRPr="0073727A">
        <w:rPr>
          <w:rStyle w:val="FontStyle13"/>
          <w:sz w:val="28"/>
          <w:szCs w:val="28"/>
        </w:rPr>
        <w:t xml:space="preserve"> за 20</w:t>
      </w:r>
      <w:r w:rsidR="00625969" w:rsidRPr="0073727A">
        <w:rPr>
          <w:rStyle w:val="FontStyle13"/>
          <w:sz w:val="28"/>
          <w:szCs w:val="28"/>
        </w:rPr>
        <w:t>2</w:t>
      </w:r>
      <w:r w:rsidR="006036E7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год</w:t>
      </w:r>
      <w:r w:rsidR="00F72A3B" w:rsidRPr="0073727A">
        <w:rPr>
          <w:rStyle w:val="FontStyle13"/>
          <w:sz w:val="28"/>
          <w:szCs w:val="28"/>
        </w:rPr>
        <w:t xml:space="preserve"> </w:t>
      </w:r>
      <w:r w:rsidR="00625969" w:rsidRPr="0073727A">
        <w:rPr>
          <w:rStyle w:val="FontStyle13"/>
          <w:sz w:val="28"/>
          <w:szCs w:val="28"/>
        </w:rPr>
        <w:t xml:space="preserve">обучено </w:t>
      </w:r>
      <w:r w:rsidR="00FE7C2A">
        <w:rPr>
          <w:rStyle w:val="FontStyle13"/>
          <w:sz w:val="28"/>
          <w:szCs w:val="28"/>
        </w:rPr>
        <w:t xml:space="preserve">57 </w:t>
      </w:r>
      <w:r w:rsidR="003471A4" w:rsidRPr="003471A4">
        <w:rPr>
          <w:rStyle w:val="FontStyle13"/>
          <w:sz w:val="28"/>
          <w:szCs w:val="28"/>
        </w:rPr>
        <w:t xml:space="preserve">сотрудников </w:t>
      </w:r>
      <w:r w:rsidR="003471A4">
        <w:rPr>
          <w:rStyle w:val="FontStyle13"/>
          <w:sz w:val="28"/>
          <w:szCs w:val="28"/>
        </w:rPr>
        <w:t>учреждения</w:t>
      </w:r>
      <w:r w:rsidR="003471A4" w:rsidRPr="003471A4">
        <w:rPr>
          <w:rStyle w:val="FontStyle13"/>
          <w:sz w:val="28"/>
          <w:szCs w:val="28"/>
        </w:rPr>
        <w:t xml:space="preserve"> по образовательным программам:  </w:t>
      </w:r>
    </w:p>
    <w:p w:rsidR="00FE7C2A" w:rsidRDefault="00FE7C2A" w:rsidP="00F700C5">
      <w:pPr>
        <w:ind w:firstLine="360"/>
        <w:jc w:val="both"/>
        <w:rPr>
          <w:rStyle w:val="FontStyle13"/>
          <w:sz w:val="28"/>
          <w:szCs w:val="28"/>
        </w:rPr>
      </w:pPr>
      <w:proofErr w:type="gramStart"/>
      <w:r w:rsidRPr="00FE7C2A">
        <w:rPr>
          <w:rStyle w:val="FontStyle13"/>
          <w:sz w:val="28"/>
          <w:szCs w:val="28"/>
        </w:rPr>
        <w:t xml:space="preserve">«Организация и проведение обучения по использованию (применению) средств индивидуальной защиты», «Организация и проведение обучения по оказанию первой помощи пострадавшим», «Инструктор по оказанию первой помощи в соответствии с должностными обязанностями», «Заработная плата и другие выплаты работникам», «Бухгалтерский учет», Заведующий хозяйством учреждения социального обслуживания», «Руководитель учреждения социального обслуживания», «Работа с </w:t>
      </w:r>
      <w:proofErr w:type="spellStart"/>
      <w:r w:rsidRPr="00FE7C2A">
        <w:rPr>
          <w:rStyle w:val="FontStyle13"/>
          <w:sz w:val="28"/>
          <w:szCs w:val="28"/>
        </w:rPr>
        <w:t>психотравмой</w:t>
      </w:r>
      <w:proofErr w:type="spellEnd"/>
      <w:r w:rsidRPr="00FE7C2A">
        <w:rPr>
          <w:rStyle w:val="FontStyle13"/>
          <w:sz w:val="28"/>
          <w:szCs w:val="28"/>
        </w:rPr>
        <w:t xml:space="preserve"> в рамках учреждения социального обслуживания социального педагога, педагога - психолога, специалиста по</w:t>
      </w:r>
      <w:proofErr w:type="gramEnd"/>
      <w:r w:rsidRPr="00FE7C2A">
        <w:rPr>
          <w:rStyle w:val="FontStyle13"/>
          <w:sz w:val="28"/>
          <w:szCs w:val="28"/>
        </w:rPr>
        <w:t xml:space="preserve"> социальной работе», «Социальный работник», «Документационное обеспечение работы с персоналом», «Работа с травмой и посттравматическим стрессовым расстройством», «Руководитель учреждения социального обслуживания», «Бухгалтерский учет», «Составление и предоставление бухгалтерской </w:t>
      </w:r>
      <w:proofErr w:type="gramStart"/>
      <w:r w:rsidRPr="00FE7C2A">
        <w:rPr>
          <w:rStyle w:val="FontStyle13"/>
          <w:sz w:val="28"/>
          <w:szCs w:val="28"/>
        </w:rPr>
        <w:t>отчетно-</w:t>
      </w:r>
      <w:proofErr w:type="spellStart"/>
      <w:r w:rsidRPr="00FE7C2A">
        <w:rPr>
          <w:rStyle w:val="FontStyle13"/>
          <w:sz w:val="28"/>
          <w:szCs w:val="28"/>
        </w:rPr>
        <w:t>сти</w:t>
      </w:r>
      <w:proofErr w:type="spellEnd"/>
      <w:proofErr w:type="gramEnd"/>
      <w:r w:rsidRPr="00FE7C2A">
        <w:rPr>
          <w:rStyle w:val="FontStyle13"/>
          <w:sz w:val="28"/>
          <w:szCs w:val="28"/>
        </w:rPr>
        <w:t xml:space="preserve"> в организации социального </w:t>
      </w:r>
      <w:proofErr w:type="spellStart"/>
      <w:r w:rsidRPr="00FE7C2A">
        <w:rPr>
          <w:rStyle w:val="FontStyle13"/>
          <w:sz w:val="28"/>
          <w:szCs w:val="28"/>
        </w:rPr>
        <w:t>обслужива-ния</w:t>
      </w:r>
      <w:proofErr w:type="spellEnd"/>
      <w:r w:rsidRPr="00FE7C2A">
        <w:rPr>
          <w:rStyle w:val="FontStyle13"/>
          <w:sz w:val="28"/>
          <w:szCs w:val="28"/>
        </w:rPr>
        <w:t>», «Предупреждение коррупции в организациях», «Деятельность комиссии по соблюдению требований к служебному поведению и урегулированию конфликта интересов»</w:t>
      </w:r>
      <w:r>
        <w:rPr>
          <w:rStyle w:val="FontStyle13"/>
          <w:sz w:val="28"/>
          <w:szCs w:val="28"/>
        </w:rPr>
        <w:t xml:space="preserve">. 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 xml:space="preserve">   </w:t>
      </w:r>
      <w:r w:rsidR="00A00177" w:rsidRPr="00A00177">
        <w:rPr>
          <w:rStyle w:val="FontStyle13"/>
          <w:sz w:val="28"/>
          <w:szCs w:val="28"/>
        </w:rPr>
        <w:t xml:space="preserve">   </w:t>
      </w:r>
      <w:r w:rsidRPr="00FE7C2A">
        <w:rPr>
          <w:rStyle w:val="FontStyle13"/>
          <w:sz w:val="28"/>
          <w:szCs w:val="28"/>
        </w:rPr>
        <w:t xml:space="preserve">Издано 20  брошюр, листовок, плакатов по тематике: 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-   «Отделение срочного социального обслуживания»;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- «Порядок и условия направления детей в санаторно-оздоровительные учреждения»;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- «Психологические услуги»;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 xml:space="preserve">- «Порядок и условия направления </w:t>
      </w:r>
      <w:proofErr w:type="gramStart"/>
      <w:r w:rsidRPr="00FE7C2A">
        <w:rPr>
          <w:rStyle w:val="FontStyle13"/>
          <w:sz w:val="28"/>
          <w:szCs w:val="28"/>
        </w:rPr>
        <w:t>пенсионе-ров</w:t>
      </w:r>
      <w:proofErr w:type="gramEnd"/>
      <w:r w:rsidRPr="00FE7C2A">
        <w:rPr>
          <w:rStyle w:val="FontStyle13"/>
          <w:sz w:val="28"/>
          <w:szCs w:val="28"/>
        </w:rPr>
        <w:t xml:space="preserve"> в социально-оздоровительный центр «Кавказ»;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- «Социальная парикмахерская»;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 xml:space="preserve">- «Жестокое отношение к пожилым людям, оказание помощи пожилым людям, </w:t>
      </w:r>
      <w:proofErr w:type="gramStart"/>
      <w:r w:rsidRPr="00FE7C2A">
        <w:rPr>
          <w:rStyle w:val="FontStyle13"/>
          <w:sz w:val="28"/>
          <w:szCs w:val="28"/>
        </w:rPr>
        <w:t>пере-жившим</w:t>
      </w:r>
      <w:proofErr w:type="gramEnd"/>
      <w:r w:rsidRPr="00FE7C2A">
        <w:rPr>
          <w:rStyle w:val="FontStyle13"/>
          <w:sz w:val="28"/>
          <w:szCs w:val="28"/>
        </w:rPr>
        <w:t xml:space="preserve"> насилие»;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- «Изменения в регулировании вопросов охраны труда»;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- «</w:t>
      </w:r>
      <w:proofErr w:type="spellStart"/>
      <w:r w:rsidRPr="00FE7C2A">
        <w:rPr>
          <w:rStyle w:val="FontStyle13"/>
          <w:sz w:val="28"/>
          <w:szCs w:val="28"/>
        </w:rPr>
        <w:t>Благодарненская</w:t>
      </w:r>
      <w:proofErr w:type="spellEnd"/>
      <w:r w:rsidRPr="00FE7C2A">
        <w:rPr>
          <w:rStyle w:val="FontStyle13"/>
          <w:sz w:val="28"/>
          <w:szCs w:val="28"/>
        </w:rPr>
        <w:t xml:space="preserve"> земля»;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-«Грязелечение»;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 xml:space="preserve">- </w:t>
      </w:r>
      <w:proofErr w:type="spellStart"/>
      <w:r w:rsidRPr="00FE7C2A">
        <w:rPr>
          <w:rStyle w:val="FontStyle13"/>
          <w:sz w:val="28"/>
          <w:szCs w:val="28"/>
        </w:rPr>
        <w:t>Кибербуллинг</w:t>
      </w:r>
      <w:proofErr w:type="spellEnd"/>
      <w:r w:rsidRPr="00FE7C2A">
        <w:rPr>
          <w:rStyle w:val="FontStyle13"/>
          <w:sz w:val="28"/>
          <w:szCs w:val="28"/>
        </w:rPr>
        <w:t xml:space="preserve"> и </w:t>
      </w:r>
      <w:proofErr w:type="spellStart"/>
      <w:r w:rsidRPr="00FE7C2A">
        <w:rPr>
          <w:rStyle w:val="FontStyle13"/>
          <w:sz w:val="28"/>
          <w:szCs w:val="28"/>
        </w:rPr>
        <w:t>кибермоббинг</w:t>
      </w:r>
      <w:proofErr w:type="spellEnd"/>
      <w:r w:rsidRPr="00FE7C2A">
        <w:rPr>
          <w:rStyle w:val="FontStyle13"/>
          <w:sz w:val="28"/>
          <w:szCs w:val="28"/>
        </w:rPr>
        <w:t xml:space="preserve"> – чем они опасны для детей (</w:t>
      </w:r>
      <w:proofErr w:type="gramStart"/>
      <w:r w:rsidRPr="00FE7C2A">
        <w:rPr>
          <w:rStyle w:val="FontStyle13"/>
          <w:sz w:val="28"/>
          <w:szCs w:val="28"/>
        </w:rPr>
        <w:t>психолог-родителям</w:t>
      </w:r>
      <w:proofErr w:type="gramEnd"/>
      <w:r w:rsidRPr="00FE7C2A">
        <w:rPr>
          <w:rStyle w:val="FontStyle13"/>
          <w:sz w:val="28"/>
          <w:szCs w:val="28"/>
        </w:rPr>
        <w:t>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lastRenderedPageBreak/>
        <w:t>- «Осторожно, мошенники»;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- «Профилактика гриппа и ОРВИ»: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- «</w:t>
      </w:r>
      <w:proofErr w:type="gramStart"/>
      <w:r w:rsidRPr="00FE7C2A">
        <w:rPr>
          <w:rStyle w:val="FontStyle13"/>
          <w:sz w:val="28"/>
          <w:szCs w:val="28"/>
        </w:rPr>
        <w:t>Зашита</w:t>
      </w:r>
      <w:proofErr w:type="gramEnd"/>
      <w:r w:rsidRPr="00FE7C2A">
        <w:rPr>
          <w:rStyle w:val="FontStyle13"/>
          <w:sz w:val="28"/>
          <w:szCs w:val="28"/>
        </w:rPr>
        <w:t xml:space="preserve"> старшего поколения от мошеннических действий»;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- «Как поддержать того, кто оказался в сложной ситуации»;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- Работа по профилактике  жестокого обращения в отношении пожилых людей»;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- «Профилактика по эмоционально - профессиональному выгоранию»;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- Памятка «Порядок предоставления гражданам,  признанным нуждающимися в социальном обслуживании, проживающим на территории Ставропольского края, направлений для проведения оздоровительных мероприятий в ГБУСОН «Краевой социально - оздоровительный центр «Кавказ»;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- «Защита старшего поколения от мошеннических действий»;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- «Осторожно, мошенники! Самые распространенные способы обмана граждан пожилого возраста»;</w:t>
      </w:r>
    </w:p>
    <w:p w:rsidR="00FE7C2A" w:rsidRP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- «Как защитить себя от мошеннических действий»</w:t>
      </w:r>
    </w:p>
    <w:p w:rsid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  <w:r w:rsidRPr="00FE7C2A">
        <w:rPr>
          <w:rStyle w:val="FontStyle13"/>
          <w:sz w:val="28"/>
          <w:szCs w:val="28"/>
        </w:rPr>
        <w:t>А также 29-й , 30-й, 31-й, 32-й  выпуск газеты учреждения «Забота»</w:t>
      </w:r>
    </w:p>
    <w:p w:rsidR="00FE7C2A" w:rsidRDefault="00FE7C2A" w:rsidP="00FE7C2A">
      <w:pPr>
        <w:ind w:firstLine="360"/>
        <w:jc w:val="both"/>
        <w:rPr>
          <w:rStyle w:val="FontStyle13"/>
          <w:sz w:val="28"/>
          <w:szCs w:val="28"/>
        </w:rPr>
      </w:pPr>
    </w:p>
    <w:p w:rsidR="00531629" w:rsidRDefault="0074550C" w:rsidP="00FE7C2A">
      <w:pPr>
        <w:ind w:firstLine="360"/>
        <w:jc w:val="both"/>
        <w:rPr>
          <w:b/>
          <w:sz w:val="28"/>
          <w:szCs w:val="28"/>
        </w:rPr>
      </w:pPr>
      <w:r w:rsidRPr="00903D99">
        <w:rPr>
          <w:b/>
          <w:sz w:val="28"/>
          <w:szCs w:val="28"/>
        </w:rPr>
        <w:t>В 202</w:t>
      </w:r>
      <w:r w:rsidR="00531629">
        <w:rPr>
          <w:b/>
          <w:sz w:val="28"/>
          <w:szCs w:val="28"/>
        </w:rPr>
        <w:t>3</w:t>
      </w:r>
      <w:r w:rsidR="00ED3DCD" w:rsidRPr="00903D99">
        <w:rPr>
          <w:b/>
          <w:sz w:val="28"/>
          <w:szCs w:val="28"/>
        </w:rPr>
        <w:t xml:space="preserve"> году за многолетний</w:t>
      </w:r>
      <w:r w:rsidR="00531629">
        <w:rPr>
          <w:b/>
          <w:sz w:val="28"/>
          <w:szCs w:val="28"/>
        </w:rPr>
        <w:t>,</w:t>
      </w:r>
      <w:r w:rsidR="00ED3DCD" w:rsidRPr="00903D99">
        <w:rPr>
          <w:b/>
          <w:sz w:val="28"/>
          <w:szCs w:val="28"/>
        </w:rPr>
        <w:t xml:space="preserve"> добросовестный труд и заслуги в социально-трудовой сфере</w:t>
      </w:r>
      <w:r w:rsidR="00531629">
        <w:t>,</w:t>
      </w:r>
      <w:r w:rsidR="00903D99">
        <w:t xml:space="preserve"> </w:t>
      </w:r>
      <w:r w:rsidR="00903D99" w:rsidRPr="00903D99">
        <w:rPr>
          <w:b/>
          <w:sz w:val="28"/>
          <w:szCs w:val="28"/>
        </w:rPr>
        <w:t>в связи профессиональным праздником-Днем социального работника»</w:t>
      </w:r>
      <w:r w:rsidR="00531629">
        <w:rPr>
          <w:b/>
          <w:sz w:val="28"/>
          <w:szCs w:val="28"/>
        </w:rPr>
        <w:t>:</w:t>
      </w:r>
    </w:p>
    <w:p w:rsidR="00ED3DCD" w:rsidRPr="00531629" w:rsidRDefault="00903D99" w:rsidP="00FE7C2A">
      <w:pPr>
        <w:ind w:firstLine="360"/>
        <w:jc w:val="both"/>
        <w:rPr>
          <w:sz w:val="28"/>
          <w:szCs w:val="28"/>
        </w:rPr>
      </w:pPr>
      <w:r w:rsidRPr="00903D99">
        <w:rPr>
          <w:b/>
          <w:sz w:val="28"/>
          <w:szCs w:val="28"/>
        </w:rPr>
        <w:t xml:space="preserve"> </w:t>
      </w:r>
      <w:r w:rsidR="00ED3DCD" w:rsidRPr="00903D99">
        <w:rPr>
          <w:b/>
          <w:sz w:val="28"/>
          <w:szCs w:val="28"/>
        </w:rPr>
        <w:t xml:space="preserve"> </w:t>
      </w:r>
      <w:r w:rsidR="00ED3DCD" w:rsidRPr="00531629">
        <w:rPr>
          <w:sz w:val="28"/>
          <w:szCs w:val="28"/>
        </w:rPr>
        <w:t xml:space="preserve">Почетной грамотой губернатора СК </w:t>
      </w:r>
      <w:proofErr w:type="gramStart"/>
      <w:r w:rsidR="00ED3DCD" w:rsidRPr="00531629">
        <w:rPr>
          <w:sz w:val="28"/>
          <w:szCs w:val="28"/>
        </w:rPr>
        <w:t>награжден</w:t>
      </w:r>
      <w:r w:rsidR="00B52D2D" w:rsidRPr="00531629">
        <w:rPr>
          <w:sz w:val="28"/>
          <w:szCs w:val="28"/>
        </w:rPr>
        <w:t>а</w:t>
      </w:r>
      <w:proofErr w:type="gramEnd"/>
      <w:r w:rsidR="00ED3DCD" w:rsidRPr="00531629">
        <w:rPr>
          <w:sz w:val="28"/>
          <w:szCs w:val="28"/>
        </w:rPr>
        <w:t>: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>Баскова Александра Викторовна, социальный работник отделения социального обслуживания на дому № 1 г. Благодарный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>Почетн</w:t>
      </w:r>
      <w:r w:rsidR="00903D99">
        <w:rPr>
          <w:sz w:val="28"/>
          <w:szCs w:val="28"/>
        </w:rPr>
        <w:t>ой</w:t>
      </w:r>
      <w:r w:rsidRPr="00A737D7">
        <w:rPr>
          <w:sz w:val="28"/>
          <w:szCs w:val="28"/>
        </w:rPr>
        <w:t xml:space="preserve"> Грамот</w:t>
      </w:r>
      <w:r w:rsidR="00903D99">
        <w:rPr>
          <w:sz w:val="28"/>
          <w:szCs w:val="28"/>
        </w:rPr>
        <w:t>ой</w:t>
      </w:r>
      <w:r w:rsidRPr="00A737D7">
        <w:rPr>
          <w:sz w:val="28"/>
          <w:szCs w:val="28"/>
        </w:rPr>
        <w:t xml:space="preserve"> МТСЗН  Российской Федерации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proofErr w:type="spellStart"/>
      <w:r w:rsidRPr="00A737D7">
        <w:rPr>
          <w:sz w:val="28"/>
          <w:szCs w:val="28"/>
        </w:rPr>
        <w:t>Астафурова</w:t>
      </w:r>
      <w:proofErr w:type="spellEnd"/>
      <w:r w:rsidRPr="00A737D7">
        <w:rPr>
          <w:sz w:val="28"/>
          <w:szCs w:val="28"/>
        </w:rPr>
        <w:t xml:space="preserve"> Светлана Владимировна, социальный работник отделения социального обслуживания на дому № 2 с. </w:t>
      </w:r>
      <w:proofErr w:type="gramStart"/>
      <w:r w:rsidRPr="00A737D7">
        <w:rPr>
          <w:sz w:val="28"/>
          <w:szCs w:val="28"/>
        </w:rPr>
        <w:t>Елизаветинское</w:t>
      </w:r>
      <w:proofErr w:type="gramEnd"/>
      <w:r w:rsidR="00903D99">
        <w:rPr>
          <w:sz w:val="28"/>
          <w:szCs w:val="28"/>
        </w:rPr>
        <w:t>.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>Почетн</w:t>
      </w:r>
      <w:r w:rsidR="00531629">
        <w:rPr>
          <w:sz w:val="28"/>
          <w:szCs w:val="28"/>
        </w:rPr>
        <w:t>ой</w:t>
      </w:r>
      <w:r w:rsidRPr="00A737D7">
        <w:rPr>
          <w:sz w:val="28"/>
          <w:szCs w:val="28"/>
        </w:rPr>
        <w:t xml:space="preserve"> грамот</w:t>
      </w:r>
      <w:r w:rsidR="00531629">
        <w:rPr>
          <w:sz w:val="28"/>
          <w:szCs w:val="28"/>
        </w:rPr>
        <w:t>ой</w:t>
      </w:r>
      <w:r w:rsidRPr="00A737D7">
        <w:rPr>
          <w:sz w:val="28"/>
          <w:szCs w:val="28"/>
        </w:rPr>
        <w:t xml:space="preserve"> министерства труда и социальной защиты населения Ставропольского края</w:t>
      </w:r>
      <w:r w:rsidR="00903D99">
        <w:rPr>
          <w:sz w:val="28"/>
          <w:szCs w:val="28"/>
        </w:rPr>
        <w:t>.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 xml:space="preserve">Шевцова Светлана Ивановна, социальный работник ОСО на дому № 5 с. </w:t>
      </w:r>
      <w:proofErr w:type="gramStart"/>
      <w:r w:rsidRPr="00A737D7">
        <w:rPr>
          <w:sz w:val="28"/>
          <w:szCs w:val="28"/>
        </w:rPr>
        <w:t>Бурлацкое</w:t>
      </w:r>
      <w:proofErr w:type="gramEnd"/>
      <w:r w:rsidR="00903D99">
        <w:rPr>
          <w:sz w:val="28"/>
          <w:szCs w:val="28"/>
        </w:rPr>
        <w:t>.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proofErr w:type="spellStart"/>
      <w:r w:rsidRPr="00A737D7">
        <w:rPr>
          <w:sz w:val="28"/>
          <w:szCs w:val="28"/>
        </w:rPr>
        <w:t>Ламонова</w:t>
      </w:r>
      <w:proofErr w:type="spellEnd"/>
      <w:r w:rsidRPr="00A737D7">
        <w:rPr>
          <w:sz w:val="28"/>
          <w:szCs w:val="28"/>
        </w:rPr>
        <w:t xml:space="preserve"> Наталья Яковлевна, социальный работник специализированное отделение социально-медицинского обслуживания на дому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>Аникеева Елена Ивановна, социальный работник ОСО на дому № 1 г. Благодарный</w:t>
      </w:r>
    </w:p>
    <w:p w:rsidR="00A737D7" w:rsidRPr="00A737D7" w:rsidRDefault="00A737D7" w:rsidP="00903D99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>Крутько Светлана Александровна, социальный работник ОСО на дому № 3 с. Сотниковское</w:t>
      </w:r>
      <w:r w:rsidR="00903D99">
        <w:rPr>
          <w:sz w:val="28"/>
          <w:szCs w:val="28"/>
        </w:rPr>
        <w:t>.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>Благодарственн</w:t>
      </w:r>
      <w:r w:rsidR="00531629">
        <w:rPr>
          <w:sz w:val="28"/>
          <w:szCs w:val="28"/>
        </w:rPr>
        <w:t>ым</w:t>
      </w:r>
      <w:r w:rsidRPr="00A737D7">
        <w:rPr>
          <w:sz w:val="28"/>
          <w:szCs w:val="28"/>
        </w:rPr>
        <w:t xml:space="preserve"> письмо</w:t>
      </w:r>
      <w:r w:rsidR="00531629">
        <w:rPr>
          <w:sz w:val="28"/>
          <w:szCs w:val="28"/>
        </w:rPr>
        <w:t>м</w:t>
      </w:r>
      <w:r w:rsidRPr="00A737D7">
        <w:rPr>
          <w:sz w:val="28"/>
          <w:szCs w:val="28"/>
        </w:rPr>
        <w:t xml:space="preserve"> министерства труда и социальной защиты населения Ставропольского края</w:t>
      </w:r>
    </w:p>
    <w:p w:rsid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>Волосатова Елена Петровна, бухгалтер административно-управленческого персонала</w:t>
      </w:r>
      <w:r>
        <w:rPr>
          <w:sz w:val="28"/>
          <w:szCs w:val="28"/>
        </w:rPr>
        <w:t>.</w:t>
      </w:r>
    </w:p>
    <w:p w:rsid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</w:p>
    <w:p w:rsidR="00A737D7" w:rsidRPr="00531629" w:rsidRDefault="00903D99" w:rsidP="00A737D7">
      <w:pPr>
        <w:pStyle w:val="Style9"/>
        <w:widowControl/>
        <w:spacing w:before="19"/>
        <w:ind w:firstLine="708"/>
        <w:jc w:val="both"/>
        <w:rPr>
          <w:b/>
          <w:sz w:val="28"/>
          <w:szCs w:val="28"/>
        </w:rPr>
      </w:pPr>
      <w:r w:rsidRPr="00531629">
        <w:rPr>
          <w:b/>
          <w:sz w:val="28"/>
          <w:szCs w:val="28"/>
        </w:rPr>
        <w:lastRenderedPageBreak/>
        <w:t xml:space="preserve">  За многолетний  и добросовестный труд и заслуги в социально-трудовой сфере, в связи с 30-летием со</w:t>
      </w:r>
      <w:r w:rsidR="00531629">
        <w:rPr>
          <w:b/>
          <w:sz w:val="28"/>
          <w:szCs w:val="28"/>
        </w:rPr>
        <w:t xml:space="preserve"> дня создания Центра награждены: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>1. Баскова Александра Викторовна – социальный работник отделения социального обслуживания на дому № 1 г. Благодарный;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>2. Быстрицкая Антонина Валентиновна – заведующая отделением социального обслуживания на дому № 4 с. Александрия;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 xml:space="preserve">3. </w:t>
      </w:r>
      <w:proofErr w:type="spellStart"/>
      <w:r w:rsidRPr="00A737D7">
        <w:rPr>
          <w:sz w:val="28"/>
          <w:szCs w:val="28"/>
        </w:rPr>
        <w:t>Бидова</w:t>
      </w:r>
      <w:proofErr w:type="spellEnd"/>
      <w:r w:rsidRPr="00A737D7">
        <w:rPr>
          <w:sz w:val="28"/>
          <w:szCs w:val="28"/>
        </w:rPr>
        <w:t xml:space="preserve"> Раиса Михайловна – заведующая отделением социального обслуживания на дому № 6 с. </w:t>
      </w:r>
      <w:proofErr w:type="gramStart"/>
      <w:r w:rsidRPr="00A737D7">
        <w:rPr>
          <w:sz w:val="28"/>
          <w:szCs w:val="28"/>
        </w:rPr>
        <w:t>Алексеевское</w:t>
      </w:r>
      <w:proofErr w:type="gramEnd"/>
      <w:r w:rsidRPr="00A737D7">
        <w:rPr>
          <w:sz w:val="28"/>
          <w:szCs w:val="28"/>
        </w:rPr>
        <w:t>;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 xml:space="preserve">4. </w:t>
      </w:r>
      <w:proofErr w:type="spellStart"/>
      <w:r w:rsidRPr="00A737D7">
        <w:rPr>
          <w:sz w:val="28"/>
          <w:szCs w:val="28"/>
        </w:rPr>
        <w:t>Бузова</w:t>
      </w:r>
      <w:proofErr w:type="spellEnd"/>
      <w:r w:rsidRPr="00A737D7">
        <w:rPr>
          <w:sz w:val="28"/>
          <w:szCs w:val="28"/>
        </w:rPr>
        <w:t xml:space="preserve"> Светлана Васильевна – социальный  работник отделения социального обслуживания на дому № 4 с. Александрия;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>5. Бурцева Надежда Алексеевна – уборщик служебных помещений хозяйственно-обслуживающего персонала;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 xml:space="preserve">6. </w:t>
      </w:r>
      <w:proofErr w:type="spellStart"/>
      <w:r w:rsidRPr="00A737D7">
        <w:rPr>
          <w:sz w:val="28"/>
          <w:szCs w:val="28"/>
        </w:rPr>
        <w:t>Воинова</w:t>
      </w:r>
      <w:proofErr w:type="spellEnd"/>
      <w:r w:rsidRPr="00A737D7">
        <w:rPr>
          <w:sz w:val="28"/>
          <w:szCs w:val="28"/>
        </w:rPr>
        <w:t xml:space="preserve"> Светлана Викторовна  – специалист по персоналу административно-управленческого персонала;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 xml:space="preserve">7. Данильченко Таисия Анатольевна – социальный работник отделения социального обслуживания на дому № 5 с. </w:t>
      </w:r>
      <w:proofErr w:type="gramStart"/>
      <w:r w:rsidRPr="00A737D7">
        <w:rPr>
          <w:sz w:val="28"/>
          <w:szCs w:val="28"/>
        </w:rPr>
        <w:t>Бурлацкое</w:t>
      </w:r>
      <w:proofErr w:type="gramEnd"/>
      <w:r w:rsidRPr="00A737D7">
        <w:rPr>
          <w:sz w:val="28"/>
          <w:szCs w:val="28"/>
        </w:rPr>
        <w:t>;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>8. Дубровская Зинаида Владимировна – социальный работник отделения социального обслуживания на дому № 5 п. Ставропольский;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 xml:space="preserve">9. Кузьменко  Ирина Ивановна </w:t>
      </w:r>
      <w:proofErr w:type="gramStart"/>
      <w:r w:rsidRPr="00A737D7">
        <w:rPr>
          <w:sz w:val="28"/>
          <w:szCs w:val="28"/>
        </w:rPr>
        <w:t>-д</w:t>
      </w:r>
      <w:proofErr w:type="gramEnd"/>
      <w:r w:rsidRPr="00A737D7">
        <w:rPr>
          <w:sz w:val="28"/>
          <w:szCs w:val="28"/>
        </w:rPr>
        <w:t>иректор государственного бюджетного учреждения «</w:t>
      </w:r>
      <w:proofErr w:type="spellStart"/>
      <w:r w:rsidRPr="00A737D7">
        <w:rPr>
          <w:sz w:val="28"/>
          <w:szCs w:val="28"/>
        </w:rPr>
        <w:t>Благодарненский</w:t>
      </w:r>
      <w:proofErr w:type="spellEnd"/>
      <w:r w:rsidRPr="00A737D7">
        <w:rPr>
          <w:sz w:val="28"/>
          <w:szCs w:val="28"/>
        </w:rPr>
        <w:t xml:space="preserve"> центр социального обслуживания» </w:t>
      </w:r>
    </w:p>
    <w:p w:rsidR="00A737D7" w:rsidRPr="00A737D7" w:rsidRDefault="00531629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737D7" w:rsidRPr="00A737D7">
        <w:rPr>
          <w:sz w:val="28"/>
          <w:szCs w:val="28"/>
        </w:rPr>
        <w:t>Каркачёва Светлана Васильевна – заведующая специализированным отделением социально-медицинского обслуживания на дому;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>11. Карпова Елена Ивановна – социальный работник отделения социального обслуживания на дому № 4 с. Красные Ключи;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 xml:space="preserve">12. </w:t>
      </w:r>
      <w:proofErr w:type="spellStart"/>
      <w:r w:rsidRPr="00A737D7">
        <w:rPr>
          <w:sz w:val="28"/>
          <w:szCs w:val="28"/>
        </w:rPr>
        <w:t>Кокшарова</w:t>
      </w:r>
      <w:proofErr w:type="spellEnd"/>
      <w:r w:rsidRPr="00A737D7">
        <w:rPr>
          <w:sz w:val="28"/>
          <w:szCs w:val="28"/>
        </w:rPr>
        <w:t xml:space="preserve"> Людмила Николаевна – социальный работник отделения социального обслуживания на дому № 6 с. </w:t>
      </w:r>
      <w:proofErr w:type="gramStart"/>
      <w:r w:rsidRPr="00A737D7">
        <w:rPr>
          <w:sz w:val="28"/>
          <w:szCs w:val="28"/>
        </w:rPr>
        <w:t>Алексеевское</w:t>
      </w:r>
      <w:proofErr w:type="gramEnd"/>
      <w:r w:rsidRPr="00A737D7">
        <w:rPr>
          <w:sz w:val="28"/>
          <w:szCs w:val="28"/>
        </w:rPr>
        <w:t>;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>13.   Мальцева Светлана Владимировна – заместитель главного бухгалтера административно-управленческого персонала;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 xml:space="preserve">14. </w:t>
      </w:r>
      <w:proofErr w:type="spellStart"/>
      <w:r w:rsidRPr="00A737D7">
        <w:rPr>
          <w:sz w:val="28"/>
          <w:szCs w:val="28"/>
        </w:rPr>
        <w:t>Переверзева</w:t>
      </w:r>
      <w:proofErr w:type="spellEnd"/>
      <w:r w:rsidRPr="00A737D7">
        <w:rPr>
          <w:sz w:val="28"/>
          <w:szCs w:val="28"/>
        </w:rPr>
        <w:t xml:space="preserve"> Любовь Ивановна – социальный работник отделения социального обслуживания на дому № 4 с. Александрия;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>15. Селютина Галина Борисовна – заведующая отделением срочного социального обслуживания;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 xml:space="preserve">16. </w:t>
      </w:r>
      <w:proofErr w:type="spellStart"/>
      <w:r w:rsidRPr="00A737D7">
        <w:rPr>
          <w:sz w:val="28"/>
          <w:szCs w:val="28"/>
        </w:rPr>
        <w:t>Стреблянская</w:t>
      </w:r>
      <w:proofErr w:type="spellEnd"/>
      <w:r w:rsidRPr="00A737D7">
        <w:rPr>
          <w:sz w:val="28"/>
          <w:szCs w:val="28"/>
        </w:rPr>
        <w:t xml:space="preserve"> Раиса Ивановна – социальный работник отделения социального обслуживания на дому № 5 с. Бурлацкое;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A737D7">
        <w:rPr>
          <w:sz w:val="28"/>
          <w:szCs w:val="28"/>
        </w:rPr>
        <w:t xml:space="preserve">17.Якименко Светлана Александровна – социальный работник отделения социального обслуживания на дому № 5 с. </w:t>
      </w:r>
      <w:proofErr w:type="gramStart"/>
      <w:r w:rsidRPr="00A737D7">
        <w:rPr>
          <w:sz w:val="28"/>
          <w:szCs w:val="28"/>
        </w:rPr>
        <w:t>Бурлацкое</w:t>
      </w:r>
      <w:proofErr w:type="gramEnd"/>
      <w:r w:rsidRPr="00A737D7">
        <w:rPr>
          <w:sz w:val="28"/>
          <w:szCs w:val="28"/>
        </w:rPr>
        <w:t>;</w:t>
      </w:r>
    </w:p>
    <w:p w:rsidR="00A737D7" w:rsidRPr="00A737D7" w:rsidRDefault="00A737D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</w:p>
    <w:p w:rsidR="0018261F" w:rsidRPr="00B46671" w:rsidRDefault="0018261F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73727A">
        <w:rPr>
          <w:sz w:val="28"/>
          <w:szCs w:val="28"/>
        </w:rPr>
        <w:t xml:space="preserve">В целях создания условий для реабилитации и социальной интеграции детей-инвалидов, проживающих на территории СК, утверждена программа "Право быть равным", разработчиком которой является министерство труда и социальной защиты населения Ставропольского края. В целях реализации данной программы продолжает работать пункт проката </w:t>
      </w:r>
      <w:proofErr w:type="spellStart"/>
      <w:r w:rsidRPr="0073727A">
        <w:rPr>
          <w:sz w:val="28"/>
          <w:szCs w:val="28"/>
        </w:rPr>
        <w:t>инвалидн</w:t>
      </w:r>
      <w:proofErr w:type="gramStart"/>
      <w:r w:rsidRPr="0073727A">
        <w:rPr>
          <w:sz w:val="28"/>
          <w:szCs w:val="28"/>
        </w:rPr>
        <w:t>о</w:t>
      </w:r>
      <w:proofErr w:type="spellEnd"/>
      <w:r w:rsidRPr="0073727A">
        <w:rPr>
          <w:sz w:val="28"/>
          <w:szCs w:val="28"/>
        </w:rPr>
        <w:t>-</w:t>
      </w:r>
      <w:proofErr w:type="gramEnd"/>
      <w:r w:rsidRPr="0073727A">
        <w:rPr>
          <w:sz w:val="28"/>
          <w:szCs w:val="28"/>
        </w:rPr>
        <w:t xml:space="preserve"> реабилитационной техники детей инвалидов и детей с ограниченными </w:t>
      </w:r>
      <w:r w:rsidRPr="0073727A">
        <w:rPr>
          <w:sz w:val="28"/>
          <w:szCs w:val="28"/>
        </w:rPr>
        <w:lastRenderedPageBreak/>
        <w:t>возможностями здоровья. За 20</w:t>
      </w:r>
      <w:r w:rsidR="003E5B1D" w:rsidRPr="0073727A">
        <w:rPr>
          <w:sz w:val="28"/>
          <w:szCs w:val="28"/>
        </w:rPr>
        <w:t>2</w:t>
      </w:r>
      <w:r w:rsidR="00FE7C2A">
        <w:rPr>
          <w:sz w:val="28"/>
          <w:szCs w:val="28"/>
        </w:rPr>
        <w:t>3</w:t>
      </w:r>
      <w:r w:rsidRPr="0073727A">
        <w:rPr>
          <w:sz w:val="28"/>
          <w:szCs w:val="28"/>
        </w:rPr>
        <w:t xml:space="preserve"> год услугами проката </w:t>
      </w:r>
      <w:r w:rsidRPr="00B46671">
        <w:rPr>
          <w:sz w:val="28"/>
          <w:szCs w:val="28"/>
        </w:rPr>
        <w:t xml:space="preserve">воспользовалось </w:t>
      </w:r>
      <w:r w:rsidR="001B248C">
        <w:rPr>
          <w:sz w:val="28"/>
          <w:szCs w:val="28"/>
        </w:rPr>
        <w:t xml:space="preserve">9 </w:t>
      </w:r>
      <w:r w:rsidRPr="00B46671">
        <w:rPr>
          <w:sz w:val="28"/>
          <w:szCs w:val="28"/>
        </w:rPr>
        <w:t>детей - инвалидов.</w:t>
      </w:r>
    </w:p>
    <w:p w:rsidR="002F285C" w:rsidRPr="00113C14" w:rsidRDefault="00D6780F" w:rsidP="00F700C5">
      <w:pPr>
        <w:pStyle w:val="Style9"/>
        <w:widowControl/>
        <w:spacing w:before="19"/>
        <w:jc w:val="both"/>
        <w:rPr>
          <w:sz w:val="28"/>
          <w:szCs w:val="28"/>
        </w:rPr>
      </w:pPr>
      <w:r w:rsidRPr="00113C14">
        <w:rPr>
          <w:sz w:val="28"/>
          <w:szCs w:val="28"/>
        </w:rPr>
        <w:t>Продолжают свою работу:</w:t>
      </w:r>
    </w:p>
    <w:p w:rsidR="00692909" w:rsidRPr="00F24C4E" w:rsidRDefault="00692909" w:rsidP="00F700C5">
      <w:pPr>
        <w:spacing w:after="255"/>
        <w:ind w:firstLine="708"/>
        <w:jc w:val="both"/>
        <w:rPr>
          <w:sz w:val="28"/>
          <w:szCs w:val="28"/>
        </w:rPr>
      </w:pPr>
      <w:r w:rsidRPr="00F24C4E">
        <w:rPr>
          <w:sz w:val="28"/>
          <w:szCs w:val="28"/>
        </w:rPr>
        <w:t>«Школа молодого специалиста». Занятия проводятся зав. отделениями  с вновь принятыми специалистами согласно разработанной программе. За   20</w:t>
      </w:r>
      <w:r w:rsidR="00553426" w:rsidRPr="00F24C4E">
        <w:rPr>
          <w:sz w:val="28"/>
          <w:szCs w:val="28"/>
        </w:rPr>
        <w:t>2</w:t>
      </w:r>
      <w:r w:rsidR="00F24C4E" w:rsidRPr="00F24C4E">
        <w:rPr>
          <w:sz w:val="28"/>
          <w:szCs w:val="28"/>
        </w:rPr>
        <w:t>3</w:t>
      </w:r>
      <w:r w:rsidRPr="00F24C4E">
        <w:rPr>
          <w:sz w:val="28"/>
          <w:szCs w:val="28"/>
        </w:rPr>
        <w:t xml:space="preserve">  год  занятия проведены с </w:t>
      </w:r>
      <w:r w:rsidR="00F24C4E" w:rsidRPr="00F24C4E">
        <w:rPr>
          <w:sz w:val="28"/>
          <w:szCs w:val="28"/>
        </w:rPr>
        <w:t>2</w:t>
      </w:r>
      <w:r w:rsidRPr="00F24C4E">
        <w:rPr>
          <w:sz w:val="28"/>
          <w:szCs w:val="28"/>
        </w:rPr>
        <w:t xml:space="preserve">  чел.</w:t>
      </w:r>
    </w:p>
    <w:p w:rsidR="00692909" w:rsidRPr="0073727A" w:rsidRDefault="00692909" w:rsidP="00F700C5">
      <w:pPr>
        <w:spacing w:after="255"/>
        <w:ind w:firstLine="708"/>
        <w:jc w:val="both"/>
        <w:rPr>
          <w:sz w:val="28"/>
          <w:szCs w:val="28"/>
        </w:rPr>
      </w:pPr>
      <w:r w:rsidRPr="00F24C4E">
        <w:rPr>
          <w:sz w:val="28"/>
          <w:szCs w:val="28"/>
        </w:rPr>
        <w:t>«Школа социального работника». За 20</w:t>
      </w:r>
      <w:r w:rsidR="00553426" w:rsidRPr="00F24C4E">
        <w:rPr>
          <w:sz w:val="28"/>
          <w:szCs w:val="28"/>
        </w:rPr>
        <w:t>2</w:t>
      </w:r>
      <w:r w:rsidR="00F24C4E" w:rsidRPr="00F24C4E">
        <w:rPr>
          <w:sz w:val="28"/>
          <w:szCs w:val="28"/>
        </w:rPr>
        <w:t>3</w:t>
      </w:r>
      <w:r w:rsidRPr="00F24C4E">
        <w:rPr>
          <w:sz w:val="28"/>
          <w:szCs w:val="28"/>
        </w:rPr>
        <w:t xml:space="preserve"> год проведено </w:t>
      </w:r>
      <w:r w:rsidR="00F24C4E" w:rsidRPr="00F24C4E">
        <w:rPr>
          <w:sz w:val="28"/>
          <w:szCs w:val="28"/>
        </w:rPr>
        <w:t>32</w:t>
      </w:r>
      <w:r w:rsidRPr="00F24C4E">
        <w:rPr>
          <w:sz w:val="28"/>
          <w:szCs w:val="28"/>
        </w:rPr>
        <w:t xml:space="preserve"> заняти</w:t>
      </w:r>
      <w:r w:rsidR="00113C14" w:rsidRPr="00F24C4E">
        <w:rPr>
          <w:sz w:val="28"/>
          <w:szCs w:val="28"/>
        </w:rPr>
        <w:t>я</w:t>
      </w:r>
      <w:r w:rsidRPr="00F24C4E">
        <w:rPr>
          <w:sz w:val="28"/>
          <w:szCs w:val="28"/>
        </w:rPr>
        <w:t xml:space="preserve">  на различные темы, включая выездные консультации,</w:t>
      </w:r>
      <w:r w:rsidR="00553426" w:rsidRPr="00F24C4E">
        <w:rPr>
          <w:sz w:val="28"/>
          <w:szCs w:val="28"/>
        </w:rPr>
        <w:t xml:space="preserve"> </w:t>
      </w:r>
      <w:r w:rsidRPr="00F24C4E">
        <w:rPr>
          <w:sz w:val="28"/>
          <w:szCs w:val="28"/>
        </w:rPr>
        <w:t xml:space="preserve">обучено  </w:t>
      </w:r>
      <w:r w:rsidR="00F24C4E" w:rsidRPr="00F24C4E">
        <w:rPr>
          <w:sz w:val="28"/>
          <w:szCs w:val="28"/>
        </w:rPr>
        <w:t>100</w:t>
      </w:r>
      <w:r w:rsidR="00553426" w:rsidRPr="00F24C4E">
        <w:rPr>
          <w:sz w:val="28"/>
          <w:szCs w:val="28"/>
        </w:rPr>
        <w:t xml:space="preserve"> человек, оказано </w:t>
      </w:r>
      <w:r w:rsidR="00F24C4E" w:rsidRPr="00F24C4E">
        <w:rPr>
          <w:sz w:val="28"/>
          <w:szCs w:val="28"/>
        </w:rPr>
        <w:t>952</w:t>
      </w:r>
      <w:r w:rsidR="00553426" w:rsidRPr="00F24C4E">
        <w:rPr>
          <w:sz w:val="28"/>
          <w:szCs w:val="28"/>
        </w:rPr>
        <w:t xml:space="preserve"> услуг</w:t>
      </w:r>
      <w:r w:rsidR="00F24C4E" w:rsidRPr="00F24C4E">
        <w:rPr>
          <w:sz w:val="28"/>
          <w:szCs w:val="28"/>
        </w:rPr>
        <w:t>и</w:t>
      </w:r>
      <w:r w:rsidR="00553426" w:rsidRPr="00F24C4E">
        <w:rPr>
          <w:sz w:val="28"/>
          <w:szCs w:val="28"/>
        </w:rPr>
        <w:t>.</w:t>
      </w:r>
      <w:r w:rsidR="00553426" w:rsidRPr="0073727A">
        <w:rPr>
          <w:sz w:val="28"/>
          <w:szCs w:val="28"/>
        </w:rPr>
        <w:t xml:space="preserve"> </w:t>
      </w:r>
    </w:p>
    <w:p w:rsidR="00692909" w:rsidRDefault="00692909" w:rsidP="00F700C5">
      <w:pPr>
        <w:spacing w:after="255"/>
        <w:ind w:firstLine="708"/>
        <w:jc w:val="both"/>
        <w:rPr>
          <w:sz w:val="28"/>
          <w:szCs w:val="28"/>
        </w:rPr>
      </w:pPr>
      <w:r w:rsidRPr="0073727A">
        <w:rPr>
          <w:sz w:val="28"/>
          <w:szCs w:val="28"/>
        </w:rPr>
        <w:t xml:space="preserve"> Результат применения этих технологий – своевременное, качественное и квалифицированное предоставление социальных услуг населению  работниками структурных подразделений  Центра. </w:t>
      </w:r>
    </w:p>
    <w:p w:rsidR="007E5C1E" w:rsidRDefault="007E5C1E" w:rsidP="00F700C5">
      <w:pPr>
        <w:spacing w:after="255"/>
        <w:ind w:firstLine="708"/>
        <w:jc w:val="both"/>
        <w:rPr>
          <w:sz w:val="28"/>
          <w:szCs w:val="28"/>
        </w:rPr>
      </w:pPr>
      <w:r w:rsidRPr="00681F61">
        <w:rPr>
          <w:sz w:val="28"/>
          <w:szCs w:val="28"/>
        </w:rPr>
        <w:t xml:space="preserve">За отчетный период на вопросы «Мобильной анкеты» </w:t>
      </w:r>
      <w:r w:rsidRPr="00D10967">
        <w:rPr>
          <w:sz w:val="28"/>
          <w:szCs w:val="28"/>
        </w:rPr>
        <w:t>ответило 12</w:t>
      </w:r>
      <w:r w:rsidR="00681F61" w:rsidRPr="00D10967">
        <w:rPr>
          <w:sz w:val="28"/>
          <w:szCs w:val="28"/>
        </w:rPr>
        <w:t>9</w:t>
      </w:r>
      <w:r w:rsidR="00D10967" w:rsidRPr="00D10967">
        <w:rPr>
          <w:sz w:val="28"/>
          <w:szCs w:val="28"/>
        </w:rPr>
        <w:t>5</w:t>
      </w:r>
      <w:r w:rsidRPr="00681F61">
        <w:rPr>
          <w:sz w:val="28"/>
          <w:szCs w:val="28"/>
        </w:rPr>
        <w:t xml:space="preserve"> человек. Результаты мониторинга показали следующие результаты: удовлетворены социальным обслуживанием – </w:t>
      </w:r>
      <w:r w:rsidR="00D03D9D">
        <w:rPr>
          <w:sz w:val="28"/>
          <w:szCs w:val="28"/>
        </w:rPr>
        <w:t>99,6</w:t>
      </w:r>
      <w:r w:rsidRPr="00681F61">
        <w:rPr>
          <w:sz w:val="28"/>
          <w:szCs w:val="28"/>
        </w:rPr>
        <w:t xml:space="preserve">% респондентов, удовлетворены, но есть замечания – </w:t>
      </w:r>
      <w:r w:rsidR="00D03D9D">
        <w:rPr>
          <w:sz w:val="28"/>
          <w:szCs w:val="28"/>
        </w:rPr>
        <w:t>0,4</w:t>
      </w:r>
      <w:r w:rsidRPr="00681F61">
        <w:rPr>
          <w:sz w:val="28"/>
          <w:szCs w:val="28"/>
        </w:rPr>
        <w:t>%,    не удовлетворены – 0 %.</w:t>
      </w:r>
    </w:p>
    <w:p w:rsidR="00AF0C3F" w:rsidRPr="0073727A" w:rsidRDefault="00E73209" w:rsidP="00F700C5">
      <w:pPr>
        <w:spacing w:after="255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С</w:t>
      </w:r>
      <w:r w:rsidR="00AF0C3F" w:rsidRPr="0073727A">
        <w:rPr>
          <w:rStyle w:val="FontStyle13"/>
          <w:sz w:val="28"/>
          <w:szCs w:val="28"/>
        </w:rPr>
        <w:t xml:space="preserve">лужбой  </w:t>
      </w:r>
      <w:proofErr w:type="gramStart"/>
      <w:r w:rsidR="00AF0C3F" w:rsidRPr="0073727A">
        <w:rPr>
          <w:rStyle w:val="FontStyle13"/>
          <w:sz w:val="28"/>
          <w:szCs w:val="28"/>
        </w:rPr>
        <w:t>контроля  за</w:t>
      </w:r>
      <w:proofErr w:type="gramEnd"/>
      <w:r w:rsidR="00AF0C3F" w:rsidRPr="0073727A">
        <w:rPr>
          <w:rStyle w:val="FontStyle13"/>
          <w:sz w:val="28"/>
          <w:szCs w:val="28"/>
        </w:rPr>
        <w:t xml:space="preserve">   деятельностью  подразделений  и   отдельных сотрудников по оказанию социальных услуг про</w:t>
      </w:r>
      <w:r w:rsidR="00CD3FF3" w:rsidRPr="0073727A">
        <w:rPr>
          <w:rStyle w:val="FontStyle13"/>
          <w:sz w:val="28"/>
          <w:szCs w:val="28"/>
        </w:rPr>
        <w:t>водились</w:t>
      </w:r>
      <w:r w:rsidR="00B27616" w:rsidRPr="0073727A">
        <w:rPr>
          <w:rStyle w:val="FontStyle13"/>
          <w:sz w:val="28"/>
          <w:szCs w:val="28"/>
        </w:rPr>
        <w:t xml:space="preserve"> </w:t>
      </w:r>
      <w:r w:rsidR="00567C4F">
        <w:rPr>
          <w:rStyle w:val="FontStyle13"/>
          <w:sz w:val="28"/>
          <w:szCs w:val="28"/>
        </w:rPr>
        <w:t>2</w:t>
      </w:r>
      <w:r w:rsidR="008B4934">
        <w:rPr>
          <w:rStyle w:val="FontStyle13"/>
          <w:sz w:val="28"/>
          <w:szCs w:val="28"/>
        </w:rPr>
        <w:t>8</w:t>
      </w:r>
      <w:r w:rsidR="00CD3FF3" w:rsidRPr="0073727A">
        <w:rPr>
          <w:rStyle w:val="FontStyle13"/>
          <w:sz w:val="28"/>
          <w:szCs w:val="28"/>
        </w:rPr>
        <w:t xml:space="preserve"> провер</w:t>
      </w:r>
      <w:r w:rsidR="000C230C" w:rsidRPr="0073727A">
        <w:rPr>
          <w:rStyle w:val="FontStyle13"/>
          <w:sz w:val="28"/>
          <w:szCs w:val="28"/>
        </w:rPr>
        <w:t>о</w:t>
      </w:r>
      <w:r w:rsidR="002C7B5A" w:rsidRPr="0073727A">
        <w:rPr>
          <w:rStyle w:val="FontStyle13"/>
          <w:sz w:val="28"/>
          <w:szCs w:val="28"/>
        </w:rPr>
        <w:t>к</w:t>
      </w:r>
      <w:r w:rsidR="00C77305" w:rsidRPr="0073727A">
        <w:rPr>
          <w:rStyle w:val="FontStyle13"/>
          <w:sz w:val="28"/>
          <w:szCs w:val="28"/>
        </w:rPr>
        <w:t xml:space="preserve"> </w:t>
      </w:r>
      <w:r w:rsidR="00AF0C3F" w:rsidRPr="0073727A">
        <w:rPr>
          <w:rStyle w:val="FontStyle13"/>
          <w:sz w:val="28"/>
          <w:szCs w:val="28"/>
        </w:rPr>
        <w:t>по вопросам:</w:t>
      </w:r>
    </w:p>
    <w:p w:rsidR="001E2B97" w:rsidRPr="0073727A" w:rsidRDefault="00992499" w:rsidP="00F700C5">
      <w:pPr>
        <w:pStyle w:val="Style6"/>
        <w:widowControl/>
        <w:jc w:val="both"/>
        <w:rPr>
          <w:rStyle w:val="FontStyle14"/>
          <w:b w:val="0"/>
          <w:sz w:val="28"/>
          <w:szCs w:val="28"/>
        </w:rPr>
      </w:pPr>
      <w:proofErr w:type="gramStart"/>
      <w:r w:rsidRPr="0073727A">
        <w:rPr>
          <w:rStyle w:val="FontStyle14"/>
          <w:b w:val="0"/>
          <w:sz w:val="28"/>
          <w:szCs w:val="28"/>
        </w:rPr>
        <w:t xml:space="preserve">- </w:t>
      </w:r>
      <w:r w:rsidR="00D63F2D" w:rsidRPr="0073727A">
        <w:rPr>
          <w:rStyle w:val="FontStyle14"/>
          <w:b w:val="0"/>
          <w:sz w:val="28"/>
          <w:szCs w:val="28"/>
        </w:rPr>
        <w:t>соблюдение порядка и условий предоставления социальных услуг клиент</w:t>
      </w:r>
      <w:r w:rsidR="00567C4F">
        <w:rPr>
          <w:rStyle w:val="FontStyle14"/>
          <w:b w:val="0"/>
          <w:sz w:val="28"/>
          <w:szCs w:val="28"/>
        </w:rPr>
        <w:t xml:space="preserve">ам социальными работниками, </w:t>
      </w:r>
      <w:r w:rsidR="00D63F2D" w:rsidRPr="0073727A">
        <w:rPr>
          <w:rStyle w:val="FontStyle14"/>
          <w:b w:val="0"/>
          <w:sz w:val="28"/>
          <w:szCs w:val="28"/>
        </w:rPr>
        <w:t xml:space="preserve">формирование  личных  дел  </w:t>
      </w:r>
      <w:r w:rsidR="00E73209" w:rsidRPr="0073727A">
        <w:rPr>
          <w:rStyle w:val="FontStyle14"/>
          <w:b w:val="0"/>
          <w:sz w:val="28"/>
          <w:szCs w:val="28"/>
        </w:rPr>
        <w:t>получателей социальных услуг</w:t>
      </w:r>
      <w:r w:rsidR="00567C4F">
        <w:rPr>
          <w:rStyle w:val="FontStyle14"/>
          <w:b w:val="0"/>
          <w:sz w:val="28"/>
          <w:szCs w:val="28"/>
        </w:rPr>
        <w:t xml:space="preserve">, </w:t>
      </w:r>
      <w:r w:rsidR="00D63F2D" w:rsidRPr="0073727A">
        <w:rPr>
          <w:rStyle w:val="FontStyle14"/>
          <w:b w:val="0"/>
          <w:sz w:val="28"/>
          <w:szCs w:val="28"/>
        </w:rPr>
        <w:t>эффективность работы отделения по объему предоставляемых услуг на основе  оценки   индивид</w:t>
      </w:r>
      <w:r w:rsidR="00043AEA" w:rsidRPr="0073727A">
        <w:rPr>
          <w:rStyle w:val="FontStyle14"/>
          <w:b w:val="0"/>
          <w:sz w:val="28"/>
          <w:szCs w:val="28"/>
        </w:rPr>
        <w:t>уальной   нуждаемости  клиентов</w:t>
      </w:r>
      <w:r w:rsidR="00567C4F">
        <w:rPr>
          <w:rStyle w:val="FontStyle14"/>
          <w:b w:val="0"/>
          <w:sz w:val="28"/>
          <w:szCs w:val="28"/>
        </w:rPr>
        <w:t xml:space="preserve">, ведение «Электронной тетради», </w:t>
      </w:r>
      <w:r w:rsidR="00E73209" w:rsidRPr="0073727A">
        <w:rPr>
          <w:rStyle w:val="FontStyle14"/>
          <w:b w:val="0"/>
          <w:sz w:val="28"/>
          <w:szCs w:val="28"/>
        </w:rPr>
        <w:t>удовлетворенност</w:t>
      </w:r>
      <w:r w:rsidR="00567C4F">
        <w:rPr>
          <w:rStyle w:val="FontStyle14"/>
          <w:b w:val="0"/>
          <w:sz w:val="28"/>
          <w:szCs w:val="28"/>
        </w:rPr>
        <w:t>ь</w:t>
      </w:r>
      <w:r w:rsidR="00E73209" w:rsidRPr="0073727A">
        <w:rPr>
          <w:rStyle w:val="FontStyle14"/>
          <w:b w:val="0"/>
          <w:sz w:val="28"/>
          <w:szCs w:val="28"/>
        </w:rPr>
        <w:t xml:space="preserve"> качеством и доступностью </w:t>
      </w:r>
      <w:r w:rsidR="00B27616" w:rsidRPr="0073727A">
        <w:rPr>
          <w:rStyle w:val="FontStyle14"/>
          <w:b w:val="0"/>
          <w:sz w:val="28"/>
          <w:szCs w:val="28"/>
        </w:rPr>
        <w:t>предоставления социальных</w:t>
      </w:r>
      <w:r w:rsidR="00774C90" w:rsidRPr="0073727A">
        <w:rPr>
          <w:rStyle w:val="FontStyle14"/>
          <w:b w:val="0"/>
          <w:sz w:val="28"/>
          <w:szCs w:val="28"/>
        </w:rPr>
        <w:t xml:space="preserve"> </w:t>
      </w:r>
      <w:r w:rsidR="00B27616" w:rsidRPr="0073727A">
        <w:rPr>
          <w:rStyle w:val="FontStyle14"/>
          <w:b w:val="0"/>
          <w:sz w:val="28"/>
          <w:szCs w:val="28"/>
        </w:rPr>
        <w:t>услуг</w:t>
      </w:r>
      <w:r w:rsidR="00567C4F">
        <w:rPr>
          <w:rStyle w:val="FontStyle14"/>
          <w:b w:val="0"/>
          <w:sz w:val="28"/>
          <w:szCs w:val="28"/>
        </w:rPr>
        <w:t xml:space="preserve">, работа на </w:t>
      </w:r>
      <w:proofErr w:type="spellStart"/>
      <w:r w:rsidR="00567C4F">
        <w:rPr>
          <w:rStyle w:val="FontStyle14"/>
          <w:b w:val="0"/>
          <w:sz w:val="28"/>
          <w:szCs w:val="28"/>
        </w:rPr>
        <w:t>микроучастках</w:t>
      </w:r>
      <w:proofErr w:type="spellEnd"/>
      <w:r w:rsidR="00567C4F">
        <w:rPr>
          <w:rStyle w:val="FontStyle14"/>
          <w:b w:val="0"/>
          <w:sz w:val="28"/>
          <w:szCs w:val="28"/>
        </w:rPr>
        <w:t xml:space="preserve">, хронометраж рабочего времени  и рабочий маршрут социальных работников </w:t>
      </w:r>
      <w:r w:rsidR="00B27616" w:rsidRPr="0073727A">
        <w:rPr>
          <w:rStyle w:val="FontStyle14"/>
          <w:b w:val="0"/>
          <w:sz w:val="28"/>
          <w:szCs w:val="28"/>
        </w:rPr>
        <w:t xml:space="preserve">  и т.д.</w:t>
      </w:r>
      <w:proofErr w:type="gramEnd"/>
    </w:p>
    <w:p w:rsidR="000C230C" w:rsidRPr="006D34F4" w:rsidRDefault="00131284" w:rsidP="00F700C5">
      <w:pPr>
        <w:jc w:val="both"/>
        <w:rPr>
          <w:sz w:val="28"/>
          <w:szCs w:val="28"/>
        </w:rPr>
      </w:pPr>
      <w:r w:rsidRPr="0073727A">
        <w:rPr>
          <w:sz w:val="28"/>
          <w:szCs w:val="28"/>
        </w:rPr>
        <w:t xml:space="preserve">       </w:t>
      </w:r>
      <w:r w:rsidR="0019586F" w:rsidRPr="0073727A">
        <w:rPr>
          <w:sz w:val="28"/>
          <w:szCs w:val="28"/>
        </w:rPr>
        <w:tab/>
      </w:r>
      <w:r w:rsidR="000C230C" w:rsidRPr="006D34F4">
        <w:rPr>
          <w:sz w:val="28"/>
          <w:szCs w:val="28"/>
        </w:rPr>
        <w:t xml:space="preserve">За отчетный период пресс- службой Центра были напечатаны </w:t>
      </w:r>
      <w:r w:rsidR="00CB1E47">
        <w:rPr>
          <w:sz w:val="28"/>
          <w:szCs w:val="28"/>
        </w:rPr>
        <w:t>18</w:t>
      </w:r>
      <w:r w:rsidR="000C230C" w:rsidRPr="006D34F4">
        <w:rPr>
          <w:sz w:val="28"/>
          <w:szCs w:val="28"/>
        </w:rPr>
        <w:t xml:space="preserve"> статей в газете «</w:t>
      </w:r>
      <w:proofErr w:type="spellStart"/>
      <w:r w:rsidR="000C230C" w:rsidRPr="006D34F4">
        <w:rPr>
          <w:sz w:val="28"/>
          <w:szCs w:val="28"/>
        </w:rPr>
        <w:t>Благодарненские</w:t>
      </w:r>
      <w:proofErr w:type="spellEnd"/>
      <w:r w:rsidR="000C230C" w:rsidRPr="006D34F4">
        <w:rPr>
          <w:sz w:val="28"/>
          <w:szCs w:val="28"/>
        </w:rPr>
        <w:t xml:space="preserve"> вести». Выпущен </w:t>
      </w:r>
      <w:r w:rsidR="008B4934" w:rsidRPr="008B4934">
        <w:rPr>
          <w:sz w:val="28"/>
          <w:szCs w:val="28"/>
        </w:rPr>
        <w:t xml:space="preserve">29-й , 30-й, 31-й, 32-й </w:t>
      </w:r>
      <w:r w:rsidR="000C230C" w:rsidRPr="006D34F4">
        <w:rPr>
          <w:sz w:val="28"/>
          <w:szCs w:val="28"/>
        </w:rPr>
        <w:t>номер газеты учреждения «Забота» (февраль, июнь, октябрь</w:t>
      </w:r>
      <w:r w:rsidR="008B4934">
        <w:rPr>
          <w:sz w:val="28"/>
          <w:szCs w:val="28"/>
        </w:rPr>
        <w:t>, ноябрь</w:t>
      </w:r>
      <w:r w:rsidR="000C230C" w:rsidRPr="006D34F4">
        <w:rPr>
          <w:sz w:val="28"/>
          <w:szCs w:val="28"/>
        </w:rPr>
        <w:t xml:space="preserve"> 202</w:t>
      </w:r>
      <w:r w:rsidR="00CB1E47">
        <w:rPr>
          <w:sz w:val="28"/>
          <w:szCs w:val="28"/>
        </w:rPr>
        <w:t>3</w:t>
      </w:r>
      <w:r w:rsidR="000C230C" w:rsidRPr="006D34F4">
        <w:rPr>
          <w:sz w:val="28"/>
          <w:szCs w:val="28"/>
        </w:rPr>
        <w:t xml:space="preserve"> г.), которая распространяется среди всех получателей социальных услуг. </w:t>
      </w:r>
    </w:p>
    <w:p w:rsidR="006C04D3" w:rsidRPr="00422557" w:rsidRDefault="006C04D3" w:rsidP="00F700C5">
      <w:pPr>
        <w:jc w:val="both"/>
        <w:rPr>
          <w:sz w:val="28"/>
          <w:szCs w:val="28"/>
        </w:rPr>
      </w:pPr>
      <w:r w:rsidRPr="00422557">
        <w:rPr>
          <w:sz w:val="28"/>
          <w:szCs w:val="28"/>
        </w:rPr>
        <w:t>- на сайте учреждения было размещен</w:t>
      </w:r>
      <w:r w:rsidR="00B1567B" w:rsidRPr="00422557">
        <w:rPr>
          <w:sz w:val="28"/>
          <w:szCs w:val="28"/>
        </w:rPr>
        <w:t xml:space="preserve">о </w:t>
      </w:r>
      <w:r w:rsidR="00CB1E47">
        <w:rPr>
          <w:sz w:val="28"/>
          <w:szCs w:val="28"/>
        </w:rPr>
        <w:t>165</w:t>
      </w:r>
      <w:r w:rsidR="00B46671" w:rsidRPr="00422557">
        <w:rPr>
          <w:sz w:val="28"/>
          <w:szCs w:val="28"/>
        </w:rPr>
        <w:t xml:space="preserve"> информационных материалов;</w:t>
      </w:r>
    </w:p>
    <w:p w:rsidR="00B1567B" w:rsidRDefault="00112013" w:rsidP="00F700C5">
      <w:pPr>
        <w:jc w:val="both"/>
        <w:rPr>
          <w:rStyle w:val="FontStyle13"/>
          <w:sz w:val="28"/>
          <w:szCs w:val="28"/>
        </w:rPr>
      </w:pPr>
      <w:r w:rsidRPr="00422557">
        <w:rPr>
          <w:rStyle w:val="FontStyle13"/>
          <w:sz w:val="28"/>
          <w:szCs w:val="28"/>
        </w:rPr>
        <w:t>- на страниц</w:t>
      </w:r>
      <w:r w:rsidR="00D41389" w:rsidRPr="00422557">
        <w:rPr>
          <w:rStyle w:val="FontStyle13"/>
          <w:sz w:val="28"/>
          <w:szCs w:val="28"/>
        </w:rPr>
        <w:t>ах в социальных</w:t>
      </w:r>
      <w:r w:rsidRPr="00422557">
        <w:rPr>
          <w:rStyle w:val="FontStyle13"/>
          <w:sz w:val="28"/>
          <w:szCs w:val="28"/>
        </w:rPr>
        <w:t xml:space="preserve"> сет</w:t>
      </w:r>
      <w:r w:rsidR="00D41389" w:rsidRPr="00422557">
        <w:rPr>
          <w:rStyle w:val="FontStyle13"/>
          <w:sz w:val="28"/>
          <w:szCs w:val="28"/>
        </w:rPr>
        <w:t>ях</w:t>
      </w:r>
      <w:r w:rsidRPr="00422557">
        <w:rPr>
          <w:rStyle w:val="FontStyle13"/>
          <w:sz w:val="28"/>
          <w:szCs w:val="28"/>
        </w:rPr>
        <w:t xml:space="preserve"> </w:t>
      </w:r>
      <w:r w:rsidR="00924B6F" w:rsidRPr="00422557">
        <w:rPr>
          <w:rStyle w:val="FontStyle13"/>
          <w:sz w:val="28"/>
          <w:szCs w:val="28"/>
        </w:rPr>
        <w:t>(</w:t>
      </w:r>
      <w:r w:rsidRPr="00422557">
        <w:rPr>
          <w:rStyle w:val="FontStyle13"/>
          <w:sz w:val="28"/>
          <w:szCs w:val="28"/>
        </w:rPr>
        <w:t>одноклассники</w:t>
      </w:r>
      <w:r w:rsidR="00CB1E47">
        <w:rPr>
          <w:rStyle w:val="FontStyle13"/>
          <w:sz w:val="28"/>
          <w:szCs w:val="28"/>
        </w:rPr>
        <w:t>, в контакте</w:t>
      </w:r>
      <w:r w:rsidRPr="00422557">
        <w:rPr>
          <w:rStyle w:val="FontStyle13"/>
          <w:sz w:val="28"/>
          <w:szCs w:val="28"/>
        </w:rPr>
        <w:t xml:space="preserve"> – </w:t>
      </w:r>
      <w:r w:rsidR="00CB1E47">
        <w:rPr>
          <w:rStyle w:val="FontStyle13"/>
          <w:sz w:val="28"/>
          <w:szCs w:val="28"/>
        </w:rPr>
        <w:t xml:space="preserve">330 </w:t>
      </w:r>
      <w:r w:rsidRPr="00422557">
        <w:rPr>
          <w:rStyle w:val="FontStyle13"/>
          <w:sz w:val="28"/>
          <w:szCs w:val="28"/>
        </w:rPr>
        <w:t>информационных материалов</w:t>
      </w:r>
      <w:r w:rsidR="00422557">
        <w:rPr>
          <w:rStyle w:val="FontStyle13"/>
          <w:sz w:val="28"/>
          <w:szCs w:val="28"/>
        </w:rPr>
        <w:t>)</w:t>
      </w:r>
      <w:r w:rsidRPr="00422557">
        <w:rPr>
          <w:rStyle w:val="FontStyle13"/>
          <w:sz w:val="28"/>
          <w:szCs w:val="28"/>
        </w:rPr>
        <w:t>.</w:t>
      </w:r>
    </w:p>
    <w:p w:rsidR="0071086E" w:rsidRPr="0073727A" w:rsidRDefault="00992499" w:rsidP="00F700C5">
      <w:pPr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С</w:t>
      </w:r>
      <w:r w:rsidR="0071086E" w:rsidRPr="0073727A">
        <w:rPr>
          <w:rStyle w:val="FontStyle13"/>
          <w:sz w:val="28"/>
          <w:szCs w:val="28"/>
        </w:rPr>
        <w:t>оциально-психологической службой Центра проводится работа с населением района: это индивидуальная и групповая работа, это оказание разовой психологической помощи. С инвалидами и людьми пожилого возраста ведется групповая работа в рамках группы общения, согласно утвержденной программе;</w:t>
      </w:r>
    </w:p>
    <w:p w:rsidR="0071086E" w:rsidRPr="0073727A" w:rsidRDefault="0071086E" w:rsidP="00F700C5">
      <w:pPr>
        <w:pStyle w:val="Style9"/>
        <w:widowControl/>
        <w:spacing w:before="24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-социально-психологич</w:t>
      </w:r>
      <w:r w:rsidR="005C0A43" w:rsidRPr="0073727A">
        <w:rPr>
          <w:rStyle w:val="FontStyle13"/>
          <w:sz w:val="28"/>
          <w:szCs w:val="28"/>
        </w:rPr>
        <w:t xml:space="preserve">еское проектирование применяется при решении профессиональных проблем и проблем адаптации к изменяющимся условиям </w:t>
      </w:r>
      <w:r w:rsidR="005C0A43" w:rsidRPr="0073727A">
        <w:rPr>
          <w:rStyle w:val="FontStyle13"/>
          <w:sz w:val="28"/>
          <w:szCs w:val="28"/>
        </w:rPr>
        <w:lastRenderedPageBreak/>
        <w:t>действительности в рамках программы «Повышения уровня психологической грамотности практического персонала»;</w:t>
      </w:r>
    </w:p>
    <w:p w:rsidR="00AF0C3F" w:rsidRPr="0073727A" w:rsidRDefault="00AF0C3F" w:rsidP="00F700C5">
      <w:pPr>
        <w:jc w:val="both"/>
        <w:rPr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</w:t>
      </w:r>
      <w:r w:rsidRPr="0073727A">
        <w:rPr>
          <w:sz w:val="28"/>
          <w:szCs w:val="28"/>
        </w:rPr>
        <w:t>в рамках программы по осуществлению социальной реабилитации людей с ограниченными возможностями здоровья ведется работа, которая обеспечивает условия для преодоления ограничения жизнедеятельности, на создание равных с другими гражданами возможностей участия в жизни общества.</w:t>
      </w:r>
    </w:p>
    <w:p w:rsidR="00AF0C3F" w:rsidRPr="0073727A" w:rsidRDefault="00AF0C3F" w:rsidP="00F700C5">
      <w:pPr>
        <w:jc w:val="both"/>
        <w:rPr>
          <w:sz w:val="28"/>
          <w:szCs w:val="28"/>
        </w:rPr>
      </w:pPr>
      <w:r w:rsidRPr="0073727A">
        <w:rPr>
          <w:sz w:val="28"/>
          <w:szCs w:val="28"/>
        </w:rPr>
        <w:t>- работа ведется с инвалидами, которые имеют индивидуальные программы реабилитации, а также имеющие бессрочную инвалидность р</w:t>
      </w:r>
      <w:r w:rsidR="003F3175" w:rsidRPr="0073727A">
        <w:rPr>
          <w:sz w:val="28"/>
          <w:szCs w:val="28"/>
        </w:rPr>
        <w:t>азных возрастных категорий: от 4</w:t>
      </w:r>
      <w:r w:rsidRPr="0073727A">
        <w:rPr>
          <w:sz w:val="28"/>
          <w:szCs w:val="28"/>
        </w:rPr>
        <w:t xml:space="preserve"> до 70 лет.</w:t>
      </w:r>
    </w:p>
    <w:p w:rsidR="00753B2F" w:rsidRPr="00EB5C0C" w:rsidRDefault="00AF0C3F" w:rsidP="00F700C5">
      <w:pPr>
        <w:jc w:val="both"/>
        <w:rPr>
          <w:sz w:val="28"/>
          <w:szCs w:val="28"/>
        </w:rPr>
      </w:pPr>
      <w:r w:rsidRPr="0073727A">
        <w:rPr>
          <w:sz w:val="28"/>
          <w:szCs w:val="28"/>
        </w:rPr>
        <w:t xml:space="preserve">- </w:t>
      </w:r>
      <w:r w:rsidRPr="00EB5C0C">
        <w:rPr>
          <w:sz w:val="28"/>
          <w:szCs w:val="28"/>
        </w:rPr>
        <w:t xml:space="preserve">на сегодняшний день при Центре предоставляются реабилитационные услуги </w:t>
      </w:r>
      <w:r w:rsidR="00562C07" w:rsidRPr="00EB5C0C">
        <w:rPr>
          <w:sz w:val="28"/>
          <w:szCs w:val="28"/>
        </w:rPr>
        <w:t>инвалид</w:t>
      </w:r>
      <w:r w:rsidR="00866FC8" w:rsidRPr="00EB5C0C">
        <w:rPr>
          <w:sz w:val="28"/>
          <w:szCs w:val="28"/>
        </w:rPr>
        <w:t>ам</w:t>
      </w:r>
      <w:r w:rsidR="00753B2F" w:rsidRPr="00EB5C0C">
        <w:rPr>
          <w:sz w:val="28"/>
          <w:szCs w:val="28"/>
        </w:rPr>
        <w:t xml:space="preserve"> и людям с ОВЗ для </w:t>
      </w:r>
      <w:r w:rsidR="008B4934">
        <w:rPr>
          <w:sz w:val="28"/>
          <w:szCs w:val="28"/>
        </w:rPr>
        <w:t>49</w:t>
      </w:r>
      <w:r w:rsidR="00753B2F" w:rsidRPr="00EB5C0C">
        <w:rPr>
          <w:sz w:val="28"/>
          <w:szCs w:val="28"/>
        </w:rPr>
        <w:t xml:space="preserve"> чел./ </w:t>
      </w:r>
      <w:r w:rsidR="008B4934">
        <w:rPr>
          <w:sz w:val="28"/>
          <w:szCs w:val="28"/>
        </w:rPr>
        <w:t>808</w:t>
      </w:r>
      <w:r w:rsidR="00753B2F" w:rsidRPr="00EB5C0C">
        <w:rPr>
          <w:sz w:val="28"/>
          <w:szCs w:val="28"/>
        </w:rPr>
        <w:t xml:space="preserve"> услуг.</w:t>
      </w:r>
      <w:r w:rsidRPr="00EB5C0C">
        <w:rPr>
          <w:sz w:val="28"/>
          <w:szCs w:val="28"/>
        </w:rPr>
        <w:t xml:space="preserve"> Из них </w:t>
      </w:r>
      <w:r w:rsidR="00480C2B">
        <w:rPr>
          <w:sz w:val="28"/>
          <w:szCs w:val="28"/>
        </w:rPr>
        <w:t>48</w:t>
      </w:r>
      <w:r w:rsidR="00673BBC" w:rsidRPr="00EB5C0C">
        <w:rPr>
          <w:sz w:val="28"/>
          <w:szCs w:val="28"/>
        </w:rPr>
        <w:t xml:space="preserve"> </w:t>
      </w:r>
      <w:r w:rsidR="00753B2F" w:rsidRPr="00EB5C0C">
        <w:rPr>
          <w:sz w:val="28"/>
          <w:szCs w:val="28"/>
        </w:rPr>
        <w:t xml:space="preserve">инвалидов, из которых </w:t>
      </w:r>
      <w:r w:rsidR="00480C2B">
        <w:rPr>
          <w:sz w:val="28"/>
          <w:szCs w:val="28"/>
        </w:rPr>
        <w:t>26</w:t>
      </w:r>
      <w:r w:rsidR="00753B2F" w:rsidRPr="00EB5C0C">
        <w:rPr>
          <w:sz w:val="28"/>
          <w:szCs w:val="28"/>
        </w:rPr>
        <w:t xml:space="preserve"> человек (</w:t>
      </w:r>
      <w:r w:rsidR="00480C2B">
        <w:rPr>
          <w:sz w:val="28"/>
          <w:szCs w:val="28"/>
        </w:rPr>
        <w:t>24</w:t>
      </w:r>
      <w:r w:rsidR="00753B2F" w:rsidRPr="00EB5C0C">
        <w:rPr>
          <w:sz w:val="28"/>
          <w:szCs w:val="28"/>
        </w:rPr>
        <w:t xml:space="preserve"> взрослых, </w:t>
      </w:r>
      <w:r w:rsidR="00480C2B">
        <w:rPr>
          <w:sz w:val="28"/>
          <w:szCs w:val="28"/>
        </w:rPr>
        <w:t>2</w:t>
      </w:r>
      <w:r w:rsidR="00753B2F" w:rsidRPr="00EB5C0C">
        <w:rPr>
          <w:sz w:val="28"/>
          <w:szCs w:val="28"/>
        </w:rPr>
        <w:t xml:space="preserve"> детей) </w:t>
      </w:r>
      <w:r w:rsidRPr="00EB5C0C">
        <w:rPr>
          <w:sz w:val="28"/>
          <w:szCs w:val="28"/>
        </w:rPr>
        <w:t>реализуют  индивидуальные программы реабилитации.</w:t>
      </w:r>
    </w:p>
    <w:p w:rsidR="00753B2F" w:rsidRPr="00EB5C0C" w:rsidRDefault="00753B2F" w:rsidP="00F700C5">
      <w:pPr>
        <w:jc w:val="both"/>
        <w:rPr>
          <w:sz w:val="28"/>
          <w:szCs w:val="28"/>
        </w:rPr>
      </w:pPr>
      <w:r w:rsidRPr="00EB5C0C">
        <w:rPr>
          <w:sz w:val="28"/>
          <w:szCs w:val="28"/>
        </w:rPr>
        <w:t xml:space="preserve"> В том числе: </w:t>
      </w:r>
    </w:p>
    <w:p w:rsidR="00AF0C3F" w:rsidRPr="00EB5C0C" w:rsidRDefault="00753B2F" w:rsidP="00F700C5">
      <w:pPr>
        <w:jc w:val="both"/>
        <w:rPr>
          <w:sz w:val="28"/>
          <w:szCs w:val="28"/>
        </w:rPr>
      </w:pPr>
      <w:r w:rsidRPr="00EB5C0C">
        <w:rPr>
          <w:sz w:val="28"/>
          <w:szCs w:val="28"/>
        </w:rPr>
        <w:t xml:space="preserve">инвалиды старше 18 лет – </w:t>
      </w:r>
      <w:r w:rsidR="003076C6">
        <w:rPr>
          <w:sz w:val="28"/>
          <w:szCs w:val="28"/>
        </w:rPr>
        <w:t>4</w:t>
      </w:r>
      <w:r w:rsidR="00E27FD1" w:rsidRPr="00EB5C0C">
        <w:rPr>
          <w:sz w:val="28"/>
          <w:szCs w:val="28"/>
        </w:rPr>
        <w:t>6</w:t>
      </w:r>
      <w:r w:rsidRPr="00EB5C0C">
        <w:rPr>
          <w:sz w:val="28"/>
          <w:szCs w:val="28"/>
        </w:rPr>
        <w:t xml:space="preserve"> чел. / </w:t>
      </w:r>
      <w:r w:rsidR="003076C6">
        <w:rPr>
          <w:sz w:val="28"/>
          <w:szCs w:val="28"/>
        </w:rPr>
        <w:t>804</w:t>
      </w:r>
      <w:r w:rsidRPr="00EB5C0C">
        <w:rPr>
          <w:sz w:val="28"/>
          <w:szCs w:val="28"/>
        </w:rPr>
        <w:t xml:space="preserve"> услуг;</w:t>
      </w:r>
    </w:p>
    <w:p w:rsidR="00753B2F" w:rsidRPr="00EB5C0C" w:rsidRDefault="00753B2F" w:rsidP="00F700C5">
      <w:pPr>
        <w:jc w:val="both"/>
        <w:rPr>
          <w:sz w:val="28"/>
          <w:szCs w:val="28"/>
        </w:rPr>
      </w:pPr>
      <w:r w:rsidRPr="00EB5C0C">
        <w:rPr>
          <w:sz w:val="28"/>
          <w:szCs w:val="28"/>
        </w:rPr>
        <w:t xml:space="preserve">дети-инвалиды – </w:t>
      </w:r>
      <w:r w:rsidR="003076C6">
        <w:rPr>
          <w:sz w:val="28"/>
          <w:szCs w:val="28"/>
        </w:rPr>
        <w:t>2</w:t>
      </w:r>
      <w:r w:rsidRPr="00EB5C0C">
        <w:rPr>
          <w:sz w:val="28"/>
          <w:szCs w:val="28"/>
        </w:rPr>
        <w:t xml:space="preserve"> чел./ </w:t>
      </w:r>
      <w:r w:rsidR="003076C6">
        <w:rPr>
          <w:sz w:val="28"/>
          <w:szCs w:val="28"/>
        </w:rPr>
        <w:t>3</w:t>
      </w:r>
      <w:r w:rsidRPr="00EB5C0C">
        <w:rPr>
          <w:sz w:val="28"/>
          <w:szCs w:val="28"/>
        </w:rPr>
        <w:t xml:space="preserve"> услуг;</w:t>
      </w:r>
    </w:p>
    <w:p w:rsidR="00753B2F" w:rsidRPr="00EB5C0C" w:rsidRDefault="00753B2F" w:rsidP="00F700C5">
      <w:pPr>
        <w:jc w:val="both"/>
        <w:rPr>
          <w:sz w:val="28"/>
          <w:szCs w:val="28"/>
        </w:rPr>
      </w:pPr>
      <w:r w:rsidRPr="00EB5C0C">
        <w:rPr>
          <w:sz w:val="28"/>
          <w:szCs w:val="28"/>
        </w:rPr>
        <w:t xml:space="preserve">Члены семьи ребенка-инвалида – </w:t>
      </w:r>
      <w:r w:rsidR="003076C6">
        <w:rPr>
          <w:sz w:val="28"/>
          <w:szCs w:val="28"/>
        </w:rPr>
        <w:t>1</w:t>
      </w:r>
      <w:r w:rsidRPr="00EB5C0C">
        <w:rPr>
          <w:sz w:val="28"/>
          <w:szCs w:val="28"/>
        </w:rPr>
        <w:t xml:space="preserve"> чел. / </w:t>
      </w:r>
      <w:r w:rsidR="003076C6">
        <w:rPr>
          <w:sz w:val="28"/>
          <w:szCs w:val="28"/>
        </w:rPr>
        <w:t>1</w:t>
      </w:r>
      <w:r w:rsidRPr="00EB5C0C">
        <w:rPr>
          <w:sz w:val="28"/>
          <w:szCs w:val="28"/>
        </w:rPr>
        <w:t xml:space="preserve"> услуг</w:t>
      </w:r>
      <w:r w:rsidR="003076C6">
        <w:rPr>
          <w:sz w:val="28"/>
          <w:szCs w:val="28"/>
        </w:rPr>
        <w:t>а.</w:t>
      </w:r>
    </w:p>
    <w:p w:rsidR="00753B2F" w:rsidRDefault="00753B2F" w:rsidP="00F700C5">
      <w:pPr>
        <w:ind w:firstLine="708"/>
        <w:jc w:val="both"/>
        <w:rPr>
          <w:sz w:val="28"/>
          <w:szCs w:val="28"/>
        </w:rPr>
      </w:pPr>
    </w:p>
    <w:p w:rsidR="00992499" w:rsidRPr="00753B2F" w:rsidRDefault="00753B2F" w:rsidP="00F700C5">
      <w:pPr>
        <w:ind w:firstLine="708"/>
        <w:jc w:val="both"/>
        <w:rPr>
          <w:sz w:val="28"/>
          <w:szCs w:val="28"/>
        </w:rPr>
      </w:pPr>
      <w:r w:rsidRPr="00753B2F">
        <w:rPr>
          <w:sz w:val="28"/>
          <w:szCs w:val="28"/>
        </w:rPr>
        <w:t>О</w:t>
      </w:r>
      <w:r w:rsidR="00AF0C3F" w:rsidRPr="00753B2F">
        <w:rPr>
          <w:sz w:val="28"/>
          <w:szCs w:val="28"/>
        </w:rPr>
        <w:t xml:space="preserve">сновное  направление работы службы по реабилитации инвалидов – это социальная реабилитация. Она включает в себя социально-средовую, социально-бытовую и </w:t>
      </w:r>
      <w:r w:rsidR="00992499" w:rsidRPr="00753B2F">
        <w:rPr>
          <w:sz w:val="28"/>
          <w:szCs w:val="28"/>
        </w:rPr>
        <w:t>социально-культурную ориентацию.</w:t>
      </w:r>
    </w:p>
    <w:p w:rsidR="00E20826" w:rsidRPr="00753B2F" w:rsidRDefault="00E20826" w:rsidP="00F700C5">
      <w:pPr>
        <w:ind w:firstLine="708"/>
        <w:jc w:val="both"/>
        <w:rPr>
          <w:rStyle w:val="FontStyle11"/>
          <w:sz w:val="28"/>
          <w:szCs w:val="28"/>
        </w:rPr>
      </w:pPr>
    </w:p>
    <w:p w:rsidR="00E66796" w:rsidRPr="00E66796" w:rsidRDefault="00E66796" w:rsidP="00B860A5">
      <w:pPr>
        <w:widowControl/>
        <w:spacing w:before="10"/>
        <w:ind w:firstLine="708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 xml:space="preserve">В Государственном бюджетном учреждении социального обслуживания населения «Благодарненский ЦСОН» важное место занимает работа по улучшению качества социально-медицинских услуг для участников и инвалидов </w:t>
      </w:r>
      <w:proofErr w:type="gramStart"/>
      <w:r w:rsidRPr="00E66796">
        <w:rPr>
          <w:sz w:val="28"/>
          <w:szCs w:val="28"/>
          <w:lang w:eastAsia="en-US"/>
        </w:rPr>
        <w:t>ВОВ</w:t>
      </w:r>
      <w:proofErr w:type="gramEnd"/>
      <w:r w:rsidRPr="00E66796">
        <w:rPr>
          <w:sz w:val="28"/>
          <w:szCs w:val="28"/>
          <w:lang w:eastAsia="en-US"/>
        </w:rPr>
        <w:t xml:space="preserve"> а так же приравненных к ним категориям лиц, обслуживаемых в структурных подразделениях Центра. 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>На  2023 г. на обслуживании в Центре состоит: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 xml:space="preserve">        -УВОВ – 1 человека,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 xml:space="preserve">        -тружеников тыла - 19 человек,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 xml:space="preserve">        -вдов погибших и умерших - 14 человек    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 xml:space="preserve">       В рамках акции «Забота» специалистами и социальными работниками ведется постоянная работа по выявлению и учету ветеранов ВОВ, проживающих в г</w:t>
      </w:r>
      <w:proofErr w:type="gramStart"/>
      <w:r w:rsidRPr="00E66796">
        <w:rPr>
          <w:sz w:val="28"/>
          <w:szCs w:val="28"/>
          <w:lang w:eastAsia="en-US"/>
        </w:rPr>
        <w:t>.Б</w:t>
      </w:r>
      <w:proofErr w:type="gramEnd"/>
      <w:r w:rsidRPr="00E66796">
        <w:rPr>
          <w:sz w:val="28"/>
          <w:szCs w:val="28"/>
          <w:lang w:eastAsia="en-US"/>
        </w:rPr>
        <w:t xml:space="preserve">лагодарном и всех муниципальных образованиях Благодарненского городского округа . Организован социальный патронаж, внимательно изучаются  их нужды и необходимость в социальном обслуживании. 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>В  отделениях  социального  обслуживания на дому ветеранам  предоставляются   социальные  и  дополнительные    услуги.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>За отчетный период им было предоставлено социальных услуг: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 xml:space="preserve">        -УВОВ – 201 услуга,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 xml:space="preserve">        -труженикам тыла – 8740 услуг,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 xml:space="preserve">        -вдовам -993677 услуг.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</w:p>
    <w:p w:rsidR="00E66796" w:rsidRPr="00E66796" w:rsidRDefault="00B860A5" w:rsidP="00B860A5">
      <w:pPr>
        <w:widowControl/>
        <w:spacing w:before="1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 течение</w:t>
      </w:r>
      <w:r w:rsidR="00E66796" w:rsidRPr="00E66796">
        <w:rPr>
          <w:sz w:val="28"/>
          <w:szCs w:val="28"/>
          <w:lang w:eastAsia="en-US"/>
        </w:rPr>
        <w:t xml:space="preserve"> года были востребованы такие виды услуг,  как покупка за счет средств получателя социальных услуг и  доставка на дом продуктов питания, промышленных товаров первой необходимости, средств санитарии и гигиены средств ухода; помощь в приготовлении пищи, мытье посуды; уборка жилых помещений; очистка пылесосом от пыли 1 кв.м. ковровых дорожек;  мытье пола.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>Востребованными остаются услуги по оформлению документов. Данный вид услуг смогли получить 20 человек.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>Не  менее востребован и такой  вид  услуг, как  работа  на  приусадебном  участке. Этой  услугой  воспользовались 25 человек.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>Медицинскими услугами воспользовались 39 человек, им было предоставлено 3189  услуг.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>Услуги по информации и консультации получили 14 ветеранов.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>За отчётный период 6 ветеранов были поздравлены с юбилейными датами на дому.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>Организовано и проведено совместно с управлением труда и социальной защиты населения администрации Благодарненского городского округа обследований социально-экономических условий жизни ветеранов Великой Отечественной войны (далее-ветераны ВОВ), проведено анкетирование 157 ветеранов. Обследование провели социальные работники.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>Ветеранам ВОВ оказываются социальные услуги в рамках социальных проектов: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 xml:space="preserve">     Служба сиделок – 29 чел. 2623 услуги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 xml:space="preserve">     Санаторий на дому – 3 чел. 319 услуг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 xml:space="preserve">     Соц</w:t>
      </w:r>
      <w:proofErr w:type="gramStart"/>
      <w:r w:rsidRPr="00E66796">
        <w:rPr>
          <w:sz w:val="28"/>
          <w:szCs w:val="28"/>
          <w:lang w:eastAsia="en-US"/>
        </w:rPr>
        <w:t>.-</w:t>
      </w:r>
      <w:proofErr w:type="gramEnd"/>
      <w:r w:rsidRPr="00E66796">
        <w:rPr>
          <w:sz w:val="28"/>
          <w:szCs w:val="28"/>
          <w:lang w:eastAsia="en-US"/>
        </w:rPr>
        <w:t>мед. реабилитация на дому 6 чел. 309 услуг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 xml:space="preserve">     Экстренный вызов 39 чел.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>В отделении срочного социального обслуживания ветеранам предоставляются социальные услуги по мере необходимости. Услугами выездной социальной парикмахерской воспользовались 9 человек, 9 услуг.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 xml:space="preserve">Совместно с общественными организациями: Совет ветеранов войны, труда, вооруженных сил и правоохранительных органов Российской Федерации Благодарненского городского округа,  союз молодежи «Отряд волонтеров - Ритм» за отчетный период проведены 3 совместных культурно-досуговых мероприятий: «Успей сказать «Спасибо», «Горсть памяти», «Георгиевская ленточка».  </w:t>
      </w: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</w:p>
    <w:p w:rsidR="00E66796" w:rsidRPr="00E66796" w:rsidRDefault="00E66796" w:rsidP="00E66796">
      <w:pPr>
        <w:widowControl/>
        <w:spacing w:before="10"/>
        <w:jc w:val="both"/>
        <w:rPr>
          <w:sz w:val="28"/>
          <w:szCs w:val="28"/>
          <w:lang w:eastAsia="en-US"/>
        </w:rPr>
      </w:pPr>
      <w:r w:rsidRPr="00E66796">
        <w:rPr>
          <w:sz w:val="28"/>
          <w:szCs w:val="28"/>
          <w:lang w:eastAsia="en-US"/>
        </w:rPr>
        <w:t xml:space="preserve">   В это непростое время  работа  по  оказанию адресной  помощи  ветеранам  ВОВ специалистами Центра ведется постоянно. </w:t>
      </w:r>
    </w:p>
    <w:p w:rsidR="006A7C97" w:rsidRDefault="006A7C97" w:rsidP="00F700C5">
      <w:pPr>
        <w:widowControl/>
        <w:spacing w:before="10"/>
        <w:jc w:val="both"/>
        <w:rPr>
          <w:sz w:val="28"/>
          <w:szCs w:val="28"/>
          <w:lang w:eastAsia="en-US"/>
        </w:rPr>
      </w:pPr>
    </w:p>
    <w:p w:rsidR="000B1C12" w:rsidRPr="009F724F" w:rsidRDefault="000B1C12" w:rsidP="00F700C5">
      <w:pPr>
        <w:pStyle w:val="Style8"/>
        <w:widowControl/>
        <w:spacing w:before="24"/>
        <w:ind w:firstLine="708"/>
        <w:jc w:val="both"/>
        <w:rPr>
          <w:rStyle w:val="FontStyle14"/>
          <w:sz w:val="28"/>
          <w:szCs w:val="28"/>
        </w:rPr>
      </w:pPr>
      <w:r w:rsidRPr="009F724F">
        <w:rPr>
          <w:rStyle w:val="FontStyle14"/>
          <w:sz w:val="28"/>
          <w:szCs w:val="28"/>
        </w:rPr>
        <w:t>Кадровый состав учреждения:</w:t>
      </w:r>
    </w:p>
    <w:p w:rsidR="00537F73" w:rsidRDefault="00537F73" w:rsidP="00F700C5">
      <w:pPr>
        <w:pStyle w:val="Style9"/>
        <w:widowControl/>
        <w:spacing w:before="19"/>
        <w:jc w:val="both"/>
        <w:rPr>
          <w:rStyle w:val="FontStyle13"/>
          <w:sz w:val="28"/>
          <w:szCs w:val="28"/>
        </w:rPr>
      </w:pPr>
    </w:p>
    <w:p w:rsidR="000B1C12" w:rsidRPr="009F724F" w:rsidRDefault="000B1C12" w:rsidP="00F700C5">
      <w:pPr>
        <w:pStyle w:val="Style9"/>
        <w:widowControl/>
        <w:spacing w:before="19"/>
        <w:jc w:val="both"/>
        <w:rPr>
          <w:rStyle w:val="FontStyle13"/>
          <w:sz w:val="28"/>
          <w:szCs w:val="28"/>
        </w:rPr>
      </w:pPr>
      <w:r w:rsidRPr="009F724F">
        <w:rPr>
          <w:rStyle w:val="FontStyle13"/>
          <w:sz w:val="28"/>
          <w:szCs w:val="28"/>
        </w:rPr>
        <w:t xml:space="preserve">- фактическое количество социальных работников на конец отчетного периода  – </w:t>
      </w:r>
      <w:r w:rsidR="00E815EC" w:rsidRPr="009F724F">
        <w:rPr>
          <w:rStyle w:val="FontStyle13"/>
          <w:sz w:val="28"/>
          <w:szCs w:val="28"/>
        </w:rPr>
        <w:t>9</w:t>
      </w:r>
      <w:r w:rsidR="003B52E7">
        <w:rPr>
          <w:rStyle w:val="FontStyle13"/>
          <w:sz w:val="28"/>
          <w:szCs w:val="28"/>
        </w:rPr>
        <w:t>9</w:t>
      </w:r>
      <w:r w:rsidRPr="009F724F">
        <w:rPr>
          <w:rStyle w:val="FontStyle13"/>
          <w:sz w:val="28"/>
          <w:szCs w:val="28"/>
        </w:rPr>
        <w:t xml:space="preserve"> чел.</w:t>
      </w:r>
    </w:p>
    <w:p w:rsidR="000B1C12" w:rsidRPr="009F724F" w:rsidRDefault="000B1C12" w:rsidP="00F700C5">
      <w:pPr>
        <w:pStyle w:val="Style9"/>
        <w:widowControl/>
        <w:spacing w:before="14"/>
        <w:jc w:val="both"/>
        <w:rPr>
          <w:rStyle w:val="FontStyle13"/>
          <w:sz w:val="28"/>
          <w:szCs w:val="28"/>
        </w:rPr>
      </w:pPr>
      <w:r w:rsidRPr="009F724F">
        <w:rPr>
          <w:rStyle w:val="FontStyle13"/>
          <w:sz w:val="28"/>
          <w:szCs w:val="28"/>
        </w:rPr>
        <w:lastRenderedPageBreak/>
        <w:t xml:space="preserve">- численность социальных работников,  имеющих  высшее  образование, чел. / % к общему количеству социальных работников </w:t>
      </w:r>
      <w:r w:rsidR="009F724F" w:rsidRPr="009F724F">
        <w:rPr>
          <w:rStyle w:val="FontStyle13"/>
          <w:sz w:val="28"/>
          <w:szCs w:val="28"/>
        </w:rPr>
        <w:t>–</w:t>
      </w:r>
      <w:r w:rsidRPr="009F724F">
        <w:rPr>
          <w:rStyle w:val="FontStyle13"/>
          <w:sz w:val="28"/>
          <w:szCs w:val="28"/>
        </w:rPr>
        <w:t xml:space="preserve"> </w:t>
      </w:r>
      <w:r w:rsidR="004A2CC4">
        <w:rPr>
          <w:rStyle w:val="FontStyle13"/>
          <w:sz w:val="28"/>
          <w:szCs w:val="28"/>
        </w:rPr>
        <w:t>5/5,</w:t>
      </w:r>
      <w:r w:rsidR="003B52E7">
        <w:rPr>
          <w:rStyle w:val="FontStyle13"/>
          <w:sz w:val="28"/>
          <w:szCs w:val="28"/>
        </w:rPr>
        <w:t>1</w:t>
      </w:r>
      <w:r w:rsidR="009F724F" w:rsidRPr="009F724F">
        <w:rPr>
          <w:rStyle w:val="FontStyle13"/>
          <w:sz w:val="28"/>
          <w:szCs w:val="28"/>
        </w:rPr>
        <w:t xml:space="preserve"> </w:t>
      </w:r>
      <w:r w:rsidRPr="009F724F">
        <w:rPr>
          <w:rStyle w:val="FontStyle13"/>
          <w:sz w:val="28"/>
          <w:szCs w:val="28"/>
        </w:rPr>
        <w:t>%</w:t>
      </w:r>
      <w:r w:rsidR="004A2CC4">
        <w:rPr>
          <w:rStyle w:val="FontStyle13"/>
          <w:sz w:val="28"/>
          <w:szCs w:val="28"/>
        </w:rPr>
        <w:t>;</w:t>
      </w:r>
    </w:p>
    <w:p w:rsidR="000B1C12" w:rsidRPr="009F724F" w:rsidRDefault="000B1C12" w:rsidP="00F700C5">
      <w:pPr>
        <w:pStyle w:val="Style9"/>
        <w:widowControl/>
        <w:spacing w:before="19"/>
        <w:jc w:val="both"/>
        <w:rPr>
          <w:rStyle w:val="FontStyle13"/>
          <w:sz w:val="28"/>
          <w:szCs w:val="28"/>
        </w:rPr>
      </w:pPr>
      <w:r w:rsidRPr="009F724F">
        <w:rPr>
          <w:rStyle w:val="FontStyle13"/>
          <w:sz w:val="28"/>
          <w:szCs w:val="28"/>
        </w:rPr>
        <w:t>- численность социальных работников,  имеющих  среднее  специальное образовани</w:t>
      </w:r>
      <w:r w:rsidR="00E227CE" w:rsidRPr="009F724F">
        <w:rPr>
          <w:rStyle w:val="FontStyle13"/>
          <w:sz w:val="28"/>
          <w:szCs w:val="28"/>
        </w:rPr>
        <w:t xml:space="preserve">е </w:t>
      </w:r>
      <w:r w:rsidR="009F724F" w:rsidRPr="009F724F">
        <w:rPr>
          <w:rStyle w:val="FontStyle13"/>
          <w:sz w:val="28"/>
          <w:szCs w:val="28"/>
        </w:rPr>
        <w:t>–</w:t>
      </w:r>
      <w:r w:rsidR="00E227CE" w:rsidRPr="009F724F">
        <w:rPr>
          <w:rStyle w:val="FontStyle13"/>
          <w:sz w:val="28"/>
          <w:szCs w:val="28"/>
        </w:rPr>
        <w:t xml:space="preserve"> </w:t>
      </w:r>
      <w:r w:rsidR="004A2CC4">
        <w:rPr>
          <w:rStyle w:val="FontStyle13"/>
          <w:sz w:val="28"/>
          <w:szCs w:val="28"/>
        </w:rPr>
        <w:t>3</w:t>
      </w:r>
      <w:r w:rsidR="003B52E7">
        <w:rPr>
          <w:rStyle w:val="FontStyle13"/>
          <w:sz w:val="28"/>
          <w:szCs w:val="28"/>
        </w:rPr>
        <w:t>5</w:t>
      </w:r>
      <w:r w:rsidR="00993EE3" w:rsidRPr="009F724F">
        <w:rPr>
          <w:rStyle w:val="FontStyle13"/>
          <w:sz w:val="28"/>
          <w:szCs w:val="28"/>
        </w:rPr>
        <w:t xml:space="preserve"> чел.</w:t>
      </w:r>
      <w:r w:rsidR="004A2CC4">
        <w:rPr>
          <w:rStyle w:val="FontStyle13"/>
          <w:sz w:val="28"/>
          <w:szCs w:val="28"/>
        </w:rPr>
        <w:t>/35</w:t>
      </w:r>
      <w:r w:rsidR="003B52E7">
        <w:rPr>
          <w:rStyle w:val="FontStyle13"/>
          <w:sz w:val="28"/>
          <w:szCs w:val="28"/>
        </w:rPr>
        <w:t>,4</w:t>
      </w:r>
      <w:r w:rsidRPr="009F724F">
        <w:rPr>
          <w:rStyle w:val="FontStyle13"/>
          <w:sz w:val="28"/>
          <w:szCs w:val="28"/>
        </w:rPr>
        <w:t>%)</w:t>
      </w:r>
      <w:r w:rsidR="004A2CC4">
        <w:rPr>
          <w:rStyle w:val="FontStyle13"/>
          <w:sz w:val="28"/>
          <w:szCs w:val="28"/>
        </w:rPr>
        <w:t>;</w:t>
      </w:r>
    </w:p>
    <w:p w:rsidR="000B1C12" w:rsidRPr="009F724F" w:rsidRDefault="000B1C12" w:rsidP="00F700C5">
      <w:pPr>
        <w:pStyle w:val="Style9"/>
        <w:widowControl/>
        <w:spacing w:before="5"/>
        <w:jc w:val="both"/>
        <w:rPr>
          <w:rStyle w:val="FontStyle13"/>
          <w:sz w:val="28"/>
          <w:szCs w:val="28"/>
        </w:rPr>
      </w:pPr>
      <w:r w:rsidRPr="009F724F">
        <w:rPr>
          <w:rStyle w:val="FontStyle13"/>
          <w:sz w:val="28"/>
          <w:szCs w:val="28"/>
        </w:rPr>
        <w:t>- численность социальных работников, и</w:t>
      </w:r>
      <w:r w:rsidR="000E24F7" w:rsidRPr="009F724F">
        <w:rPr>
          <w:rStyle w:val="FontStyle13"/>
          <w:sz w:val="28"/>
          <w:szCs w:val="28"/>
        </w:rPr>
        <w:t xml:space="preserve">меющих среднее  образование – </w:t>
      </w:r>
      <w:r w:rsidR="003B52E7">
        <w:rPr>
          <w:rStyle w:val="FontStyle13"/>
          <w:sz w:val="28"/>
          <w:szCs w:val="28"/>
        </w:rPr>
        <w:t xml:space="preserve">     </w:t>
      </w:r>
      <w:r w:rsidR="004A2CC4">
        <w:rPr>
          <w:rStyle w:val="FontStyle13"/>
          <w:sz w:val="28"/>
          <w:szCs w:val="28"/>
        </w:rPr>
        <w:t>5</w:t>
      </w:r>
      <w:r w:rsidR="003B52E7">
        <w:rPr>
          <w:rStyle w:val="FontStyle13"/>
          <w:sz w:val="28"/>
          <w:szCs w:val="28"/>
        </w:rPr>
        <w:t xml:space="preserve">8 </w:t>
      </w:r>
      <w:r w:rsidR="000E24F7" w:rsidRPr="009F724F">
        <w:rPr>
          <w:rStyle w:val="FontStyle13"/>
          <w:sz w:val="28"/>
          <w:szCs w:val="28"/>
        </w:rPr>
        <w:t xml:space="preserve">чел. </w:t>
      </w:r>
      <w:r w:rsidR="004A2CC4">
        <w:rPr>
          <w:rStyle w:val="FontStyle13"/>
          <w:sz w:val="28"/>
          <w:szCs w:val="28"/>
        </w:rPr>
        <w:t>/5</w:t>
      </w:r>
      <w:r w:rsidR="003B52E7">
        <w:rPr>
          <w:rStyle w:val="FontStyle13"/>
          <w:sz w:val="28"/>
          <w:szCs w:val="28"/>
        </w:rPr>
        <w:t xml:space="preserve">8,6 </w:t>
      </w:r>
      <w:r w:rsidRPr="009F724F">
        <w:rPr>
          <w:rStyle w:val="FontStyle13"/>
          <w:sz w:val="28"/>
          <w:szCs w:val="28"/>
        </w:rPr>
        <w:t>%</w:t>
      </w:r>
      <w:r w:rsidR="004A2CC4">
        <w:rPr>
          <w:rStyle w:val="FontStyle13"/>
          <w:sz w:val="28"/>
          <w:szCs w:val="28"/>
        </w:rPr>
        <w:t>;</w:t>
      </w:r>
    </w:p>
    <w:p w:rsidR="000B1C12" w:rsidRPr="009F724F" w:rsidRDefault="000B1C12" w:rsidP="00F700C5">
      <w:pPr>
        <w:pStyle w:val="Style9"/>
        <w:widowControl/>
        <w:spacing w:before="14"/>
        <w:jc w:val="both"/>
        <w:rPr>
          <w:rStyle w:val="FontStyle13"/>
          <w:sz w:val="28"/>
          <w:szCs w:val="28"/>
        </w:rPr>
      </w:pPr>
      <w:r w:rsidRPr="009F724F">
        <w:rPr>
          <w:rStyle w:val="FontStyle13"/>
          <w:sz w:val="28"/>
          <w:szCs w:val="28"/>
        </w:rPr>
        <w:t>- средний возраст социальных работников - 4</w:t>
      </w:r>
      <w:r w:rsidR="003B52E7">
        <w:rPr>
          <w:rStyle w:val="FontStyle13"/>
          <w:sz w:val="28"/>
          <w:szCs w:val="28"/>
        </w:rPr>
        <w:t>6</w:t>
      </w:r>
      <w:r w:rsidRPr="009F724F">
        <w:rPr>
          <w:rStyle w:val="FontStyle13"/>
          <w:sz w:val="28"/>
          <w:szCs w:val="28"/>
        </w:rPr>
        <w:t xml:space="preserve"> лет</w:t>
      </w:r>
    </w:p>
    <w:p w:rsidR="0031237B" w:rsidRPr="0073727A" w:rsidRDefault="000B1C12" w:rsidP="00F700C5">
      <w:pPr>
        <w:pStyle w:val="Style9"/>
        <w:widowControl/>
        <w:spacing w:before="14"/>
        <w:jc w:val="both"/>
        <w:rPr>
          <w:rStyle w:val="FontStyle13"/>
          <w:sz w:val="28"/>
          <w:szCs w:val="28"/>
        </w:rPr>
      </w:pPr>
      <w:r w:rsidRPr="009F724F">
        <w:rPr>
          <w:rStyle w:val="FontStyle13"/>
          <w:sz w:val="28"/>
          <w:szCs w:val="28"/>
        </w:rPr>
        <w:t>- количество уволившихся работников учреждения, чел. / % к общему коли</w:t>
      </w:r>
      <w:r w:rsidR="000E24F7" w:rsidRPr="009F724F">
        <w:rPr>
          <w:rStyle w:val="FontStyle13"/>
          <w:sz w:val="28"/>
          <w:szCs w:val="28"/>
        </w:rPr>
        <w:t>честву работников учреждения –</w:t>
      </w:r>
      <w:r w:rsidR="009F724F" w:rsidRPr="009F724F">
        <w:rPr>
          <w:rStyle w:val="FontStyle13"/>
          <w:sz w:val="28"/>
          <w:szCs w:val="28"/>
        </w:rPr>
        <w:t>1</w:t>
      </w:r>
      <w:r w:rsidR="003B52E7">
        <w:rPr>
          <w:rStyle w:val="FontStyle13"/>
          <w:sz w:val="28"/>
          <w:szCs w:val="28"/>
        </w:rPr>
        <w:t>7</w:t>
      </w:r>
      <w:r w:rsidR="009F724F" w:rsidRPr="009F724F">
        <w:rPr>
          <w:rStyle w:val="FontStyle13"/>
          <w:sz w:val="28"/>
          <w:szCs w:val="28"/>
        </w:rPr>
        <w:t>/</w:t>
      </w:r>
      <w:r w:rsidR="004A2CC4">
        <w:rPr>
          <w:rStyle w:val="FontStyle13"/>
          <w:sz w:val="28"/>
          <w:szCs w:val="28"/>
        </w:rPr>
        <w:t>1</w:t>
      </w:r>
      <w:r w:rsidR="003B52E7">
        <w:rPr>
          <w:rStyle w:val="FontStyle13"/>
          <w:sz w:val="28"/>
          <w:szCs w:val="28"/>
        </w:rPr>
        <w:t>1</w:t>
      </w:r>
      <w:r w:rsidR="004A2CC4">
        <w:rPr>
          <w:rStyle w:val="FontStyle13"/>
          <w:sz w:val="28"/>
          <w:szCs w:val="28"/>
        </w:rPr>
        <w:t>,</w:t>
      </w:r>
      <w:r w:rsidR="003B52E7">
        <w:rPr>
          <w:rStyle w:val="FontStyle13"/>
          <w:sz w:val="28"/>
          <w:szCs w:val="28"/>
        </w:rPr>
        <w:t>4</w:t>
      </w:r>
      <w:r w:rsidR="00927475" w:rsidRPr="009F724F">
        <w:rPr>
          <w:rStyle w:val="FontStyle13"/>
          <w:sz w:val="28"/>
          <w:szCs w:val="28"/>
        </w:rPr>
        <w:t xml:space="preserve"> </w:t>
      </w:r>
      <w:r w:rsidRPr="009F724F">
        <w:rPr>
          <w:rStyle w:val="FontStyle13"/>
          <w:sz w:val="28"/>
          <w:szCs w:val="28"/>
        </w:rPr>
        <w:t>%.</w:t>
      </w:r>
    </w:p>
    <w:p w:rsidR="00B46671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620788">
        <w:rPr>
          <w:rStyle w:val="FontStyle13"/>
          <w:sz w:val="28"/>
          <w:szCs w:val="28"/>
        </w:rPr>
        <w:t>В 20</w:t>
      </w:r>
      <w:r w:rsidR="00B1567B" w:rsidRPr="00620788">
        <w:rPr>
          <w:rStyle w:val="FontStyle13"/>
          <w:sz w:val="28"/>
          <w:szCs w:val="28"/>
        </w:rPr>
        <w:t>2</w:t>
      </w:r>
      <w:r w:rsidR="003B52E7" w:rsidRPr="00620788">
        <w:rPr>
          <w:rStyle w:val="FontStyle13"/>
          <w:sz w:val="28"/>
          <w:szCs w:val="28"/>
        </w:rPr>
        <w:t>3</w:t>
      </w:r>
      <w:r w:rsidRPr="00620788">
        <w:rPr>
          <w:rStyle w:val="FontStyle13"/>
          <w:sz w:val="28"/>
          <w:szCs w:val="28"/>
        </w:rPr>
        <w:t xml:space="preserve"> году проведены работы по обустройству территории Центра</w:t>
      </w:r>
      <w:r w:rsidR="00A73266" w:rsidRPr="00620788">
        <w:rPr>
          <w:rStyle w:val="FontStyle13"/>
          <w:sz w:val="28"/>
          <w:szCs w:val="28"/>
        </w:rPr>
        <w:t>, проводился</w:t>
      </w:r>
      <w:r w:rsidR="004A2CC4" w:rsidRPr="00620788">
        <w:rPr>
          <w:rStyle w:val="FontStyle13"/>
          <w:sz w:val="28"/>
          <w:szCs w:val="28"/>
        </w:rPr>
        <w:t xml:space="preserve"> текущий ремонт административного здания</w:t>
      </w:r>
      <w:r w:rsidR="00620788" w:rsidRPr="00620788">
        <w:rPr>
          <w:rStyle w:val="FontStyle13"/>
          <w:sz w:val="28"/>
          <w:szCs w:val="28"/>
        </w:rPr>
        <w:t xml:space="preserve"> (столовая).</w:t>
      </w:r>
      <w:r w:rsidR="00620788">
        <w:rPr>
          <w:rStyle w:val="FontStyle13"/>
          <w:sz w:val="28"/>
          <w:szCs w:val="28"/>
        </w:rPr>
        <w:t xml:space="preserve"> </w:t>
      </w:r>
    </w:p>
    <w:p w:rsidR="00620788" w:rsidRDefault="00620788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</w:p>
    <w:p w:rsidR="00FF7AF2" w:rsidRPr="0073727A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Итоги работы Центра за 20</w:t>
      </w:r>
      <w:r w:rsidR="003C5272" w:rsidRPr="0073727A">
        <w:rPr>
          <w:rStyle w:val="FontStyle13"/>
          <w:sz w:val="28"/>
          <w:szCs w:val="28"/>
        </w:rPr>
        <w:t>2</w:t>
      </w:r>
      <w:r w:rsidR="003B52E7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год отражаются в следующих показателях.</w:t>
      </w:r>
    </w:p>
    <w:p w:rsidR="00FF7AF2" w:rsidRPr="0073727A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Привлечено бюджетных ассигнований в 20</w:t>
      </w:r>
      <w:r w:rsidR="00DD2899" w:rsidRPr="0073727A">
        <w:rPr>
          <w:rStyle w:val="FontStyle13"/>
          <w:sz w:val="28"/>
          <w:szCs w:val="28"/>
        </w:rPr>
        <w:t>2</w:t>
      </w:r>
      <w:r w:rsidR="00620788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году </w:t>
      </w:r>
      <w:r w:rsidRPr="00ED5A68">
        <w:rPr>
          <w:rStyle w:val="FontStyle13"/>
          <w:sz w:val="28"/>
          <w:szCs w:val="28"/>
        </w:rPr>
        <w:t xml:space="preserve">– </w:t>
      </w:r>
      <w:r w:rsidR="00620788">
        <w:rPr>
          <w:rStyle w:val="FontStyle13"/>
          <w:sz w:val="28"/>
          <w:szCs w:val="28"/>
        </w:rPr>
        <w:t>71246,0</w:t>
      </w:r>
      <w:r w:rsidR="00E41BC9" w:rsidRPr="00ED5A68">
        <w:rPr>
          <w:rStyle w:val="FontStyle13"/>
          <w:sz w:val="28"/>
          <w:szCs w:val="28"/>
        </w:rPr>
        <w:t xml:space="preserve"> </w:t>
      </w:r>
      <w:r w:rsidRPr="00ED5A68">
        <w:rPr>
          <w:rStyle w:val="FontStyle13"/>
          <w:sz w:val="28"/>
          <w:szCs w:val="28"/>
        </w:rPr>
        <w:t xml:space="preserve"> тыс. руб.</w:t>
      </w:r>
    </w:p>
    <w:p w:rsidR="00FF7AF2" w:rsidRPr="0073727A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Поступило средств от оказания социальных услуг всеми подразделениями – </w:t>
      </w:r>
      <w:r w:rsidR="003B52E7">
        <w:rPr>
          <w:rStyle w:val="FontStyle13"/>
          <w:sz w:val="28"/>
          <w:szCs w:val="28"/>
        </w:rPr>
        <w:t>11711,7</w:t>
      </w:r>
      <w:r w:rsidRPr="0073727A">
        <w:rPr>
          <w:rStyle w:val="FontStyle13"/>
          <w:sz w:val="28"/>
          <w:szCs w:val="28"/>
        </w:rPr>
        <w:t xml:space="preserve">  тыс. руб.,</w:t>
      </w:r>
    </w:p>
    <w:p w:rsidR="00FF7AF2" w:rsidRPr="0073727A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Расходование средств, поступивших от оказания социальных услуг – </w:t>
      </w:r>
      <w:r w:rsidR="003B52E7">
        <w:rPr>
          <w:rStyle w:val="FontStyle13"/>
          <w:sz w:val="28"/>
          <w:szCs w:val="28"/>
        </w:rPr>
        <w:t>11711,7</w:t>
      </w:r>
      <w:r w:rsidR="00ED5A68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тыс. руб.:</w:t>
      </w:r>
    </w:p>
    <w:p w:rsidR="00FF7AF2" w:rsidRPr="0073727A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на оплату труда – </w:t>
      </w:r>
      <w:r w:rsidR="003B52E7">
        <w:rPr>
          <w:rStyle w:val="FontStyle13"/>
          <w:sz w:val="28"/>
          <w:szCs w:val="28"/>
        </w:rPr>
        <w:t>6708,1</w:t>
      </w:r>
      <w:r w:rsidRPr="0073727A">
        <w:rPr>
          <w:rStyle w:val="FontStyle13"/>
          <w:sz w:val="28"/>
          <w:szCs w:val="28"/>
        </w:rPr>
        <w:t xml:space="preserve"> тыс. руб.</w:t>
      </w:r>
    </w:p>
    <w:p w:rsidR="00FF7AF2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на обучение и повышение квалификации работников учреждения – </w:t>
      </w:r>
      <w:r w:rsidR="000833FB">
        <w:rPr>
          <w:rStyle w:val="FontStyle13"/>
          <w:sz w:val="28"/>
          <w:szCs w:val="28"/>
        </w:rPr>
        <w:t>16,5</w:t>
      </w:r>
      <w:r w:rsidRPr="0073727A">
        <w:rPr>
          <w:rStyle w:val="FontStyle13"/>
          <w:sz w:val="28"/>
          <w:szCs w:val="28"/>
        </w:rPr>
        <w:t xml:space="preserve"> тыс. руб.;</w:t>
      </w:r>
    </w:p>
    <w:p w:rsidR="00FF7AF2" w:rsidRPr="00620788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E41BC9">
        <w:rPr>
          <w:rStyle w:val="FontStyle13"/>
          <w:sz w:val="28"/>
          <w:szCs w:val="28"/>
        </w:rPr>
        <w:t xml:space="preserve">На приобретение основных средств </w:t>
      </w:r>
      <w:r w:rsidRPr="00ED5A68">
        <w:rPr>
          <w:rStyle w:val="FontStyle13"/>
          <w:sz w:val="28"/>
          <w:szCs w:val="28"/>
        </w:rPr>
        <w:t xml:space="preserve">– </w:t>
      </w:r>
      <w:r w:rsidR="00620788">
        <w:rPr>
          <w:rStyle w:val="FontStyle13"/>
          <w:sz w:val="28"/>
          <w:szCs w:val="28"/>
        </w:rPr>
        <w:t>702,</w:t>
      </w:r>
      <w:r w:rsidR="00620788" w:rsidRPr="00620788">
        <w:rPr>
          <w:rStyle w:val="FontStyle13"/>
          <w:sz w:val="28"/>
          <w:szCs w:val="28"/>
        </w:rPr>
        <w:t>1</w:t>
      </w:r>
      <w:r w:rsidRPr="00620788">
        <w:rPr>
          <w:rStyle w:val="FontStyle13"/>
          <w:sz w:val="28"/>
          <w:szCs w:val="28"/>
        </w:rPr>
        <w:t xml:space="preserve"> тыс. руб</w:t>
      </w:r>
      <w:r w:rsidR="00DD2899" w:rsidRPr="00620788">
        <w:rPr>
          <w:rStyle w:val="FontStyle13"/>
          <w:sz w:val="28"/>
          <w:szCs w:val="28"/>
        </w:rPr>
        <w:t>.</w:t>
      </w:r>
      <w:r w:rsidRPr="00620788">
        <w:rPr>
          <w:rStyle w:val="FontStyle13"/>
          <w:sz w:val="28"/>
          <w:szCs w:val="28"/>
        </w:rPr>
        <w:t>;</w:t>
      </w:r>
    </w:p>
    <w:p w:rsidR="00FF7AF2" w:rsidRPr="00620788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620788">
        <w:rPr>
          <w:rStyle w:val="FontStyle13"/>
          <w:sz w:val="28"/>
          <w:szCs w:val="28"/>
        </w:rPr>
        <w:t xml:space="preserve">На проведение </w:t>
      </w:r>
      <w:r w:rsidR="00DD2899" w:rsidRPr="00620788">
        <w:rPr>
          <w:rStyle w:val="FontStyle13"/>
          <w:sz w:val="28"/>
          <w:szCs w:val="28"/>
        </w:rPr>
        <w:t xml:space="preserve">текущего </w:t>
      </w:r>
      <w:r w:rsidRPr="00620788">
        <w:rPr>
          <w:rStyle w:val="FontStyle13"/>
          <w:sz w:val="28"/>
          <w:szCs w:val="28"/>
        </w:rPr>
        <w:t xml:space="preserve">ремонта – </w:t>
      </w:r>
      <w:r w:rsidR="00620788" w:rsidRPr="00620788">
        <w:rPr>
          <w:rStyle w:val="FontStyle13"/>
          <w:sz w:val="28"/>
          <w:szCs w:val="28"/>
        </w:rPr>
        <w:t>388,7</w:t>
      </w:r>
      <w:r w:rsidRPr="00620788">
        <w:rPr>
          <w:rStyle w:val="FontStyle13"/>
          <w:sz w:val="28"/>
          <w:szCs w:val="28"/>
        </w:rPr>
        <w:t xml:space="preserve"> тыс. руб. </w:t>
      </w:r>
    </w:p>
    <w:p w:rsidR="00FF7AF2" w:rsidRPr="0073727A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620788">
        <w:rPr>
          <w:rStyle w:val="FontStyle13"/>
          <w:sz w:val="28"/>
          <w:szCs w:val="28"/>
        </w:rPr>
        <w:t xml:space="preserve">На оплату прочих расходов учреждения – </w:t>
      </w:r>
      <w:r w:rsidR="00620788" w:rsidRPr="00620788">
        <w:rPr>
          <w:rStyle w:val="FontStyle13"/>
          <w:sz w:val="28"/>
          <w:szCs w:val="28"/>
        </w:rPr>
        <w:t>3896,3</w:t>
      </w:r>
      <w:r w:rsidR="00E41BC9" w:rsidRPr="00620788">
        <w:rPr>
          <w:rStyle w:val="FontStyle13"/>
          <w:sz w:val="28"/>
          <w:szCs w:val="28"/>
        </w:rPr>
        <w:t xml:space="preserve"> </w:t>
      </w:r>
      <w:r w:rsidRPr="00620788">
        <w:rPr>
          <w:rStyle w:val="FontStyle13"/>
          <w:sz w:val="28"/>
          <w:szCs w:val="28"/>
        </w:rPr>
        <w:t>тыс. руб.</w:t>
      </w:r>
    </w:p>
    <w:p w:rsidR="004976EC" w:rsidRPr="0073727A" w:rsidRDefault="000B1C1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4"/>
          <w:sz w:val="28"/>
          <w:szCs w:val="28"/>
        </w:rPr>
        <w:t>По сравнению с  20</w:t>
      </w:r>
      <w:r w:rsidR="00323D87">
        <w:rPr>
          <w:rStyle w:val="FontStyle14"/>
          <w:sz w:val="28"/>
          <w:szCs w:val="28"/>
        </w:rPr>
        <w:t>2</w:t>
      </w:r>
      <w:r w:rsidR="00C375C5">
        <w:rPr>
          <w:rStyle w:val="FontStyle14"/>
          <w:sz w:val="28"/>
          <w:szCs w:val="28"/>
        </w:rPr>
        <w:t>2</w:t>
      </w:r>
      <w:r w:rsidRPr="0073727A">
        <w:rPr>
          <w:rStyle w:val="FontStyle14"/>
          <w:sz w:val="28"/>
          <w:szCs w:val="28"/>
        </w:rPr>
        <w:t xml:space="preserve"> годом, </w:t>
      </w:r>
      <w:r w:rsidRPr="0073727A">
        <w:rPr>
          <w:rStyle w:val="FontStyle13"/>
          <w:sz w:val="28"/>
          <w:szCs w:val="28"/>
        </w:rPr>
        <w:t xml:space="preserve">поступило средств от оказания </w:t>
      </w:r>
      <w:r w:rsidR="005E4D65" w:rsidRPr="0073727A">
        <w:rPr>
          <w:rStyle w:val="FontStyle13"/>
          <w:sz w:val="28"/>
          <w:szCs w:val="28"/>
        </w:rPr>
        <w:t>со</w:t>
      </w:r>
      <w:r w:rsidRPr="0073727A">
        <w:rPr>
          <w:rStyle w:val="FontStyle13"/>
          <w:sz w:val="28"/>
          <w:szCs w:val="28"/>
        </w:rPr>
        <w:t>циальных услуг на</w:t>
      </w:r>
      <w:r w:rsidR="00BC5CA9" w:rsidRPr="0073727A">
        <w:rPr>
          <w:rStyle w:val="FontStyle13"/>
          <w:sz w:val="28"/>
          <w:szCs w:val="28"/>
        </w:rPr>
        <w:t xml:space="preserve"> </w:t>
      </w:r>
      <w:r w:rsidR="00620788">
        <w:rPr>
          <w:rStyle w:val="FontStyle13"/>
          <w:sz w:val="28"/>
          <w:szCs w:val="28"/>
        </w:rPr>
        <w:t>962,12</w:t>
      </w:r>
      <w:r w:rsidR="002A1968" w:rsidRPr="0073727A">
        <w:rPr>
          <w:rStyle w:val="FontStyle13"/>
          <w:sz w:val="28"/>
          <w:szCs w:val="28"/>
        </w:rPr>
        <w:t xml:space="preserve"> тыс. руб. (</w:t>
      </w:r>
      <w:r w:rsidR="00F079D4">
        <w:rPr>
          <w:rStyle w:val="FontStyle13"/>
          <w:sz w:val="28"/>
          <w:szCs w:val="28"/>
        </w:rPr>
        <w:t>8</w:t>
      </w:r>
      <w:r w:rsidRPr="0073727A">
        <w:rPr>
          <w:rStyle w:val="FontStyle13"/>
          <w:sz w:val="28"/>
          <w:szCs w:val="28"/>
        </w:rPr>
        <w:t>%</w:t>
      </w:r>
      <w:r w:rsidR="002A1968" w:rsidRPr="0073727A">
        <w:rPr>
          <w:rStyle w:val="FontStyle13"/>
          <w:sz w:val="28"/>
          <w:szCs w:val="28"/>
        </w:rPr>
        <w:t>)</w:t>
      </w:r>
      <w:r w:rsidR="0069793F" w:rsidRPr="0073727A">
        <w:rPr>
          <w:rStyle w:val="FontStyle13"/>
          <w:sz w:val="28"/>
          <w:szCs w:val="28"/>
        </w:rPr>
        <w:t xml:space="preserve"> </w:t>
      </w:r>
      <w:r w:rsidR="00323D87">
        <w:rPr>
          <w:rStyle w:val="FontStyle13"/>
          <w:sz w:val="28"/>
          <w:szCs w:val="28"/>
        </w:rPr>
        <w:t xml:space="preserve">больше </w:t>
      </w:r>
      <w:r w:rsidR="00F079D4">
        <w:rPr>
          <w:rStyle w:val="FontStyle13"/>
          <w:sz w:val="28"/>
          <w:szCs w:val="28"/>
        </w:rPr>
        <w:t>(</w:t>
      </w:r>
      <w:r w:rsidR="00323D87">
        <w:rPr>
          <w:rStyle w:val="FontStyle13"/>
          <w:sz w:val="28"/>
          <w:szCs w:val="28"/>
        </w:rPr>
        <w:t>202</w:t>
      </w:r>
      <w:r w:rsidR="00620788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год –</w:t>
      </w:r>
      <w:r w:rsidR="00F079D4">
        <w:rPr>
          <w:rStyle w:val="FontStyle13"/>
          <w:sz w:val="28"/>
          <w:szCs w:val="28"/>
        </w:rPr>
        <w:t xml:space="preserve"> </w:t>
      </w:r>
      <w:r w:rsidR="00620788">
        <w:rPr>
          <w:rStyle w:val="FontStyle13"/>
          <w:sz w:val="28"/>
          <w:szCs w:val="28"/>
        </w:rPr>
        <w:t>11711,7</w:t>
      </w:r>
      <w:r w:rsidR="002E0326" w:rsidRPr="0073727A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тыс. руб.</w:t>
      </w:r>
      <w:r w:rsidR="004976EC" w:rsidRPr="0073727A">
        <w:rPr>
          <w:rStyle w:val="FontStyle13"/>
          <w:sz w:val="28"/>
          <w:szCs w:val="28"/>
        </w:rPr>
        <w:t>, 20</w:t>
      </w:r>
      <w:r w:rsidR="003B75E7" w:rsidRPr="0073727A">
        <w:rPr>
          <w:rStyle w:val="FontStyle13"/>
          <w:sz w:val="28"/>
          <w:szCs w:val="28"/>
        </w:rPr>
        <w:t>2</w:t>
      </w:r>
      <w:r w:rsidR="008C4489">
        <w:rPr>
          <w:rStyle w:val="FontStyle13"/>
          <w:sz w:val="28"/>
          <w:szCs w:val="28"/>
        </w:rPr>
        <w:t>2</w:t>
      </w:r>
      <w:r w:rsidR="004976EC" w:rsidRPr="0073727A">
        <w:rPr>
          <w:rStyle w:val="FontStyle13"/>
          <w:sz w:val="28"/>
          <w:szCs w:val="28"/>
        </w:rPr>
        <w:t xml:space="preserve"> год- </w:t>
      </w:r>
      <w:r w:rsidR="008C4489">
        <w:rPr>
          <w:rStyle w:val="FontStyle13"/>
          <w:sz w:val="28"/>
          <w:szCs w:val="28"/>
        </w:rPr>
        <w:t>10749,58</w:t>
      </w:r>
      <w:r w:rsidR="003B75E7" w:rsidRPr="0073727A">
        <w:rPr>
          <w:rStyle w:val="FontStyle13"/>
          <w:sz w:val="28"/>
          <w:szCs w:val="28"/>
        </w:rPr>
        <w:t xml:space="preserve">  </w:t>
      </w:r>
      <w:r w:rsidR="004976EC" w:rsidRPr="0073727A">
        <w:rPr>
          <w:rStyle w:val="FontStyle13"/>
          <w:sz w:val="28"/>
          <w:szCs w:val="28"/>
        </w:rPr>
        <w:t>тыс.</w:t>
      </w:r>
      <w:r w:rsidR="0069793F" w:rsidRPr="0073727A">
        <w:rPr>
          <w:rStyle w:val="FontStyle13"/>
          <w:sz w:val="28"/>
          <w:szCs w:val="28"/>
        </w:rPr>
        <w:t xml:space="preserve"> </w:t>
      </w:r>
      <w:r w:rsidR="004976EC" w:rsidRPr="0073727A">
        <w:rPr>
          <w:rStyle w:val="FontStyle13"/>
          <w:sz w:val="28"/>
          <w:szCs w:val="28"/>
        </w:rPr>
        <w:t>руб.</w:t>
      </w:r>
      <w:r w:rsidRPr="0073727A">
        <w:rPr>
          <w:rStyle w:val="FontStyle13"/>
          <w:sz w:val="28"/>
          <w:szCs w:val="28"/>
        </w:rPr>
        <w:t>).</w:t>
      </w:r>
    </w:p>
    <w:p w:rsidR="003640CE" w:rsidRDefault="003640CE" w:rsidP="00F700C5">
      <w:pPr>
        <w:pStyle w:val="Style9"/>
        <w:widowControl/>
        <w:spacing w:before="10"/>
        <w:jc w:val="both"/>
        <w:rPr>
          <w:rStyle w:val="FontStyle13"/>
          <w:b/>
          <w:sz w:val="24"/>
          <w:szCs w:val="24"/>
        </w:rPr>
      </w:pPr>
    </w:p>
    <w:p w:rsidR="00121F28" w:rsidRPr="0073727A" w:rsidRDefault="00C471A5" w:rsidP="00F700C5">
      <w:pPr>
        <w:pStyle w:val="Style9"/>
        <w:widowControl/>
        <w:spacing w:before="10"/>
        <w:jc w:val="both"/>
        <w:rPr>
          <w:rStyle w:val="FontStyle13"/>
          <w:b/>
          <w:sz w:val="24"/>
          <w:szCs w:val="24"/>
        </w:rPr>
      </w:pPr>
      <w:r w:rsidRPr="0073727A">
        <w:rPr>
          <w:rStyle w:val="FontStyle13"/>
          <w:b/>
          <w:sz w:val="24"/>
          <w:szCs w:val="24"/>
        </w:rPr>
        <w:t xml:space="preserve">Диаграмма </w:t>
      </w:r>
      <w:r w:rsidR="00FC40ED" w:rsidRPr="0073727A">
        <w:rPr>
          <w:rStyle w:val="FontStyle13"/>
          <w:b/>
          <w:sz w:val="24"/>
          <w:szCs w:val="24"/>
        </w:rPr>
        <w:t xml:space="preserve">№ </w:t>
      </w:r>
      <w:r w:rsidR="00681933" w:rsidRPr="0073727A">
        <w:rPr>
          <w:rStyle w:val="FontStyle13"/>
          <w:b/>
          <w:sz w:val="24"/>
          <w:szCs w:val="24"/>
        </w:rPr>
        <w:t>5</w:t>
      </w:r>
      <w:r w:rsidRPr="0073727A">
        <w:rPr>
          <w:rStyle w:val="FontStyle13"/>
          <w:b/>
          <w:sz w:val="24"/>
          <w:szCs w:val="24"/>
        </w:rPr>
        <w:t xml:space="preserve"> Сумма средств, полученная от оказания платных услуг</w:t>
      </w:r>
    </w:p>
    <w:p w:rsidR="00121F28" w:rsidRPr="0073727A" w:rsidRDefault="00121F28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121F28" w:rsidRPr="0073727A" w:rsidRDefault="00121F28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121F28" w:rsidRPr="0073727A" w:rsidRDefault="00121F28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121F28" w:rsidRPr="0073727A" w:rsidRDefault="0089155A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73727A"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-549275</wp:posOffset>
            </wp:positionV>
            <wp:extent cx="6381750" cy="3211830"/>
            <wp:effectExtent l="57150" t="38100" r="38100" b="64770"/>
            <wp:wrapNone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121F28" w:rsidRPr="0073727A" w:rsidRDefault="003A323E" w:rsidP="00F700C5">
      <w:pPr>
        <w:pStyle w:val="Style9"/>
        <w:widowControl/>
        <w:tabs>
          <w:tab w:val="left" w:pos="4878"/>
          <w:tab w:val="left" w:pos="6186"/>
        </w:tabs>
        <w:spacing w:before="1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ab/>
      </w:r>
      <w:r w:rsidR="00B965FB">
        <w:rPr>
          <w:rStyle w:val="FontStyle13"/>
          <w:sz w:val="28"/>
          <w:szCs w:val="28"/>
        </w:rPr>
        <w:tab/>
      </w:r>
    </w:p>
    <w:p w:rsidR="00121F28" w:rsidRPr="0073727A" w:rsidRDefault="00121F28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121F28" w:rsidRPr="0073727A" w:rsidRDefault="0092601C" w:rsidP="00F700C5">
      <w:pPr>
        <w:pStyle w:val="Style9"/>
        <w:widowControl/>
        <w:tabs>
          <w:tab w:val="left" w:pos="5385"/>
        </w:tabs>
        <w:spacing w:before="1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</w:p>
    <w:p w:rsidR="003F25DC" w:rsidRPr="0073727A" w:rsidRDefault="003F25DC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3F25DC" w:rsidRPr="0073727A" w:rsidRDefault="003F25DC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3F25DC" w:rsidRPr="0073727A" w:rsidRDefault="003F25DC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3F25DC" w:rsidRPr="0073727A" w:rsidRDefault="003F25DC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3F25DC" w:rsidRPr="0073727A" w:rsidRDefault="003F25DC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976F3F" w:rsidRPr="0073727A" w:rsidRDefault="00976F3F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976F3F" w:rsidRPr="0073727A" w:rsidRDefault="00976F3F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0B1C12" w:rsidRDefault="00D01372" w:rsidP="00F700C5">
      <w:pPr>
        <w:pStyle w:val="Style9"/>
        <w:widowControl/>
        <w:spacing w:before="10"/>
        <w:jc w:val="both"/>
        <w:rPr>
          <w:rStyle w:val="FontStyle13"/>
          <w:b/>
          <w:sz w:val="28"/>
          <w:szCs w:val="28"/>
        </w:rPr>
      </w:pPr>
      <w:r w:rsidRPr="0073727A">
        <w:rPr>
          <w:rStyle w:val="FontStyle13"/>
          <w:b/>
          <w:sz w:val="28"/>
          <w:szCs w:val="28"/>
        </w:rPr>
        <w:lastRenderedPageBreak/>
        <w:t>Работа Центра в 202</w:t>
      </w:r>
      <w:r w:rsidR="0056280C">
        <w:rPr>
          <w:rStyle w:val="FontStyle13"/>
          <w:b/>
          <w:sz w:val="28"/>
          <w:szCs w:val="28"/>
        </w:rPr>
        <w:t>4</w:t>
      </w:r>
      <w:bookmarkStart w:id="0" w:name="_GoBack"/>
      <w:bookmarkEnd w:id="0"/>
      <w:r w:rsidR="000B1C12" w:rsidRPr="0073727A">
        <w:rPr>
          <w:rStyle w:val="FontStyle13"/>
          <w:b/>
          <w:sz w:val="28"/>
          <w:szCs w:val="28"/>
        </w:rPr>
        <w:t xml:space="preserve"> году будет направлена:</w:t>
      </w:r>
    </w:p>
    <w:p w:rsidR="00AF7FE2" w:rsidRPr="0073727A" w:rsidRDefault="00AF7FE2" w:rsidP="00F700C5">
      <w:pPr>
        <w:pStyle w:val="Style9"/>
        <w:widowControl/>
        <w:spacing w:before="10"/>
        <w:jc w:val="both"/>
        <w:rPr>
          <w:rStyle w:val="FontStyle13"/>
          <w:b/>
          <w:sz w:val="28"/>
          <w:szCs w:val="28"/>
        </w:rPr>
      </w:pPr>
    </w:p>
    <w:p w:rsidR="00064536" w:rsidRPr="00CF22A0" w:rsidRDefault="00064536" w:rsidP="00F700C5">
      <w:pPr>
        <w:pStyle w:val="Style9"/>
        <w:widowControl/>
        <w:spacing w:before="10"/>
        <w:jc w:val="both"/>
        <w:rPr>
          <w:rStyle w:val="af2"/>
          <w:i w:val="0"/>
          <w:sz w:val="28"/>
          <w:szCs w:val="28"/>
        </w:rPr>
      </w:pPr>
      <w:r w:rsidRPr="00CF22A0">
        <w:rPr>
          <w:rStyle w:val="FontStyle13"/>
          <w:sz w:val="28"/>
          <w:szCs w:val="28"/>
        </w:rPr>
        <w:t xml:space="preserve">-  </w:t>
      </w:r>
      <w:r w:rsidRPr="00CF22A0">
        <w:rPr>
          <w:rStyle w:val="af2"/>
          <w:i w:val="0"/>
          <w:sz w:val="28"/>
          <w:szCs w:val="28"/>
        </w:rPr>
        <w:t>предоставление социальных услуг, в соответствии с Федеральным законом Российской Федерации «Об основах социального обслуживания граждан в Российской Федерации» от 28.12.2013 г. № 442-ФЗ»;</w:t>
      </w:r>
    </w:p>
    <w:p w:rsidR="00992499" w:rsidRPr="00CF22A0" w:rsidRDefault="00992499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CF22A0">
        <w:rPr>
          <w:rStyle w:val="FontStyle13"/>
          <w:sz w:val="28"/>
          <w:szCs w:val="28"/>
        </w:rPr>
        <w:t>- на выполнение государственного задания на 20</w:t>
      </w:r>
      <w:r w:rsidR="003B75E7" w:rsidRPr="00CF22A0">
        <w:rPr>
          <w:rStyle w:val="FontStyle13"/>
          <w:sz w:val="28"/>
          <w:szCs w:val="28"/>
        </w:rPr>
        <w:t>2</w:t>
      </w:r>
      <w:r w:rsidR="00F079D4">
        <w:rPr>
          <w:rStyle w:val="FontStyle13"/>
          <w:sz w:val="28"/>
          <w:szCs w:val="28"/>
        </w:rPr>
        <w:t>4</w:t>
      </w:r>
      <w:r w:rsidRPr="00CF22A0">
        <w:rPr>
          <w:rStyle w:val="FontStyle13"/>
          <w:sz w:val="28"/>
          <w:szCs w:val="28"/>
        </w:rPr>
        <w:t xml:space="preserve"> год; </w:t>
      </w:r>
    </w:p>
    <w:p w:rsidR="0031237B" w:rsidRPr="00CF22A0" w:rsidRDefault="0031237B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CF22A0">
        <w:rPr>
          <w:rStyle w:val="FontStyle13"/>
          <w:sz w:val="28"/>
          <w:szCs w:val="28"/>
        </w:rPr>
        <w:t>- выполнение основных мероприятий «Дорожной карты»</w:t>
      </w:r>
      <w:r w:rsidR="00A73266" w:rsidRPr="00CF22A0">
        <w:rPr>
          <w:rStyle w:val="FontStyle13"/>
          <w:sz w:val="28"/>
          <w:szCs w:val="28"/>
        </w:rPr>
        <w:t>;</w:t>
      </w:r>
      <w:r w:rsidRPr="00CF22A0">
        <w:rPr>
          <w:rStyle w:val="FontStyle13"/>
          <w:sz w:val="28"/>
          <w:szCs w:val="28"/>
        </w:rPr>
        <w:t xml:space="preserve"> </w:t>
      </w:r>
    </w:p>
    <w:p w:rsidR="000B1C12" w:rsidRPr="00CF22A0" w:rsidRDefault="000B1C12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CF22A0">
        <w:rPr>
          <w:rStyle w:val="FontStyle13"/>
          <w:sz w:val="28"/>
          <w:szCs w:val="28"/>
        </w:rPr>
        <w:t>- на повышение качества жизни пожилых людей и инвалидов;</w:t>
      </w:r>
    </w:p>
    <w:p w:rsidR="000B1C12" w:rsidRPr="00CF22A0" w:rsidRDefault="000B1C12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CF22A0">
        <w:rPr>
          <w:rStyle w:val="FontStyle13"/>
          <w:sz w:val="28"/>
          <w:szCs w:val="28"/>
        </w:rPr>
        <w:t>- гарантирование доступности и качества услуг, независимо от места их проживания;</w:t>
      </w:r>
    </w:p>
    <w:p w:rsidR="00BC5CA9" w:rsidRPr="00CF22A0" w:rsidRDefault="00BC5CA9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CF22A0">
        <w:rPr>
          <w:rStyle w:val="FontStyle13"/>
          <w:sz w:val="28"/>
          <w:szCs w:val="28"/>
        </w:rPr>
        <w:t>- р</w:t>
      </w:r>
      <w:r w:rsidR="00534677" w:rsidRPr="00CF22A0">
        <w:rPr>
          <w:rStyle w:val="FontStyle13"/>
          <w:sz w:val="28"/>
          <w:szCs w:val="28"/>
        </w:rPr>
        <w:t>еализацию регионального проекта «Старшее поколение»;</w:t>
      </w:r>
    </w:p>
    <w:p w:rsidR="0008517F" w:rsidRPr="00CF22A0" w:rsidRDefault="002D6276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CF22A0">
        <w:rPr>
          <w:rStyle w:val="FontStyle13"/>
          <w:sz w:val="28"/>
          <w:szCs w:val="28"/>
        </w:rPr>
        <w:t xml:space="preserve">- </w:t>
      </w:r>
      <w:r w:rsidR="000B1C12" w:rsidRPr="00CF22A0">
        <w:rPr>
          <w:rStyle w:val="FontStyle13"/>
          <w:sz w:val="28"/>
          <w:szCs w:val="28"/>
        </w:rPr>
        <w:t>расширение перечня социальных услуг</w:t>
      </w:r>
      <w:r w:rsidR="00992499" w:rsidRPr="00CF22A0">
        <w:rPr>
          <w:rStyle w:val="FontStyle13"/>
          <w:sz w:val="28"/>
          <w:szCs w:val="28"/>
        </w:rPr>
        <w:t xml:space="preserve"> ч</w:t>
      </w:r>
      <w:r w:rsidR="000B1C12" w:rsidRPr="00CF22A0">
        <w:rPr>
          <w:rStyle w:val="FontStyle13"/>
          <w:sz w:val="28"/>
          <w:szCs w:val="28"/>
        </w:rPr>
        <w:t>ерез внедрение инновационных технологий социального обслуживания</w:t>
      </w:r>
      <w:r w:rsidR="00534677" w:rsidRPr="00CF22A0">
        <w:rPr>
          <w:rStyle w:val="FontStyle13"/>
          <w:sz w:val="28"/>
          <w:szCs w:val="28"/>
        </w:rPr>
        <w:t>;</w:t>
      </w:r>
    </w:p>
    <w:p w:rsidR="002F1EE9" w:rsidRPr="00CF22A0" w:rsidRDefault="002F1EE9" w:rsidP="00F700C5">
      <w:pPr>
        <w:jc w:val="both"/>
        <w:rPr>
          <w:sz w:val="28"/>
          <w:szCs w:val="28"/>
        </w:rPr>
      </w:pPr>
      <w:r w:rsidRPr="00CF22A0">
        <w:rPr>
          <w:sz w:val="28"/>
          <w:szCs w:val="28"/>
        </w:rPr>
        <w:t xml:space="preserve">- повышение профессионального уровня сотрудников; </w:t>
      </w:r>
    </w:p>
    <w:p w:rsidR="007A2F8D" w:rsidRPr="0073727A" w:rsidRDefault="002F1EE9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CF22A0">
        <w:rPr>
          <w:sz w:val="28"/>
          <w:szCs w:val="28"/>
        </w:rPr>
        <w:t>- укрепление материально-технической базы учреждения.</w:t>
      </w:r>
      <w:r w:rsidRPr="0073727A">
        <w:rPr>
          <w:sz w:val="28"/>
          <w:szCs w:val="28"/>
        </w:rPr>
        <w:t xml:space="preserve"> </w:t>
      </w:r>
    </w:p>
    <w:p w:rsidR="00C343E5" w:rsidRPr="0073727A" w:rsidRDefault="00C343E5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976F3F" w:rsidRPr="0073727A" w:rsidRDefault="00976F3F" w:rsidP="00F700C5">
      <w:pPr>
        <w:pStyle w:val="Style9"/>
        <w:widowControl/>
        <w:spacing w:before="10"/>
        <w:ind w:firstLine="708"/>
        <w:jc w:val="both"/>
        <w:rPr>
          <w:rStyle w:val="FontStyle13"/>
          <w:sz w:val="28"/>
          <w:szCs w:val="28"/>
        </w:rPr>
      </w:pPr>
    </w:p>
    <w:p w:rsidR="00F71883" w:rsidRPr="0073727A" w:rsidRDefault="00F71883" w:rsidP="00F700C5">
      <w:pPr>
        <w:pStyle w:val="Style9"/>
        <w:widowControl/>
        <w:spacing w:before="10"/>
        <w:ind w:firstLine="708"/>
        <w:jc w:val="both"/>
        <w:rPr>
          <w:rStyle w:val="FontStyle13"/>
          <w:sz w:val="28"/>
          <w:szCs w:val="28"/>
        </w:rPr>
      </w:pPr>
    </w:p>
    <w:p w:rsidR="003B4E7C" w:rsidRPr="0073727A" w:rsidRDefault="00AC0D68" w:rsidP="00F700C5">
      <w:pPr>
        <w:pStyle w:val="Style9"/>
        <w:widowControl/>
        <w:spacing w:before="10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Заместитель </w:t>
      </w:r>
      <w:r w:rsidR="007A2F8D" w:rsidRPr="0073727A">
        <w:rPr>
          <w:rStyle w:val="FontStyle13"/>
          <w:sz w:val="28"/>
          <w:szCs w:val="28"/>
        </w:rPr>
        <w:t>директора</w:t>
      </w:r>
    </w:p>
    <w:p w:rsidR="00753478" w:rsidRPr="0073727A" w:rsidRDefault="003B4E7C" w:rsidP="00F700C5">
      <w:pPr>
        <w:pStyle w:val="Style9"/>
        <w:widowControl/>
        <w:spacing w:before="10"/>
        <w:jc w:val="both"/>
        <w:rPr>
          <w:sz w:val="28"/>
          <w:szCs w:val="28"/>
          <w:lang w:eastAsia="en-US"/>
        </w:rPr>
      </w:pPr>
      <w:r w:rsidRPr="0073727A">
        <w:rPr>
          <w:rStyle w:val="FontStyle13"/>
          <w:sz w:val="28"/>
          <w:szCs w:val="28"/>
        </w:rPr>
        <w:t xml:space="preserve">ГБУСО «Благодарненский ЦСОН»                                   </w:t>
      </w:r>
      <w:r w:rsidR="0089155A" w:rsidRPr="0073727A">
        <w:rPr>
          <w:rStyle w:val="FontStyle13"/>
          <w:sz w:val="28"/>
          <w:szCs w:val="28"/>
        </w:rPr>
        <w:t xml:space="preserve">      С.Х. Огаджанян</w:t>
      </w:r>
    </w:p>
    <w:sectPr w:rsidR="00753478" w:rsidRPr="0073727A" w:rsidSect="00B860A5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24" w:rsidRDefault="00FE1B24" w:rsidP="00091317">
      <w:r>
        <w:separator/>
      </w:r>
    </w:p>
  </w:endnote>
  <w:endnote w:type="continuationSeparator" w:id="0">
    <w:p w:rsidR="00FE1B24" w:rsidRDefault="00FE1B24" w:rsidP="0009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24" w:rsidRDefault="00FE1B24" w:rsidP="00091317">
      <w:r>
        <w:separator/>
      </w:r>
    </w:p>
  </w:footnote>
  <w:footnote w:type="continuationSeparator" w:id="0">
    <w:p w:rsidR="00FE1B24" w:rsidRDefault="00FE1B24" w:rsidP="0009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368800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6"/>
        <w:szCs w:val="26"/>
      </w:rPr>
    </w:lvl>
    <w:lvl w:ilvl="1" w:tplc="000F4242">
      <w:start w:val="1"/>
      <w:numFmt w:val="bullet"/>
      <w:lvlText w:val="•"/>
      <w:lvlJc w:val="left"/>
      <w:rPr>
        <w:sz w:val="26"/>
        <w:szCs w:val="26"/>
      </w:rPr>
    </w:lvl>
    <w:lvl w:ilvl="2" w:tplc="000F4243">
      <w:start w:val="1"/>
      <w:numFmt w:val="bullet"/>
      <w:lvlText w:val="•"/>
      <w:lvlJc w:val="left"/>
      <w:rPr>
        <w:sz w:val="26"/>
        <w:szCs w:val="26"/>
      </w:rPr>
    </w:lvl>
    <w:lvl w:ilvl="3" w:tplc="000F4244">
      <w:start w:val="1"/>
      <w:numFmt w:val="bullet"/>
      <w:lvlText w:val="•"/>
      <w:lvlJc w:val="left"/>
      <w:rPr>
        <w:sz w:val="26"/>
        <w:szCs w:val="26"/>
      </w:rPr>
    </w:lvl>
    <w:lvl w:ilvl="4" w:tplc="000F4245">
      <w:start w:val="1"/>
      <w:numFmt w:val="bullet"/>
      <w:lvlText w:val="•"/>
      <w:lvlJc w:val="left"/>
      <w:rPr>
        <w:sz w:val="26"/>
        <w:szCs w:val="26"/>
      </w:rPr>
    </w:lvl>
    <w:lvl w:ilvl="5" w:tplc="000F4246">
      <w:start w:val="1"/>
      <w:numFmt w:val="bullet"/>
      <w:lvlText w:val="•"/>
      <w:lvlJc w:val="left"/>
      <w:rPr>
        <w:sz w:val="26"/>
        <w:szCs w:val="26"/>
      </w:rPr>
    </w:lvl>
    <w:lvl w:ilvl="6" w:tplc="000F4247">
      <w:start w:val="1"/>
      <w:numFmt w:val="bullet"/>
      <w:lvlText w:val="•"/>
      <w:lvlJc w:val="left"/>
      <w:rPr>
        <w:sz w:val="26"/>
        <w:szCs w:val="26"/>
      </w:rPr>
    </w:lvl>
    <w:lvl w:ilvl="7" w:tplc="000F4248">
      <w:start w:val="1"/>
      <w:numFmt w:val="bullet"/>
      <w:lvlText w:val="•"/>
      <w:lvlJc w:val="left"/>
      <w:rPr>
        <w:sz w:val="26"/>
        <w:szCs w:val="26"/>
      </w:rPr>
    </w:lvl>
    <w:lvl w:ilvl="8" w:tplc="000F4249">
      <w:start w:val="1"/>
      <w:numFmt w:val="bullet"/>
      <w:lvlText w:val="•"/>
      <w:lvlJc w:val="left"/>
      <w:rPr>
        <w:sz w:val="26"/>
        <w:szCs w:val="26"/>
      </w:rPr>
    </w:lvl>
  </w:abstractNum>
  <w:abstractNum w:abstractNumId="2">
    <w:nsid w:val="01333148"/>
    <w:multiLevelType w:val="hybridMultilevel"/>
    <w:tmpl w:val="CC0C8B5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4D50714"/>
    <w:multiLevelType w:val="hybridMultilevel"/>
    <w:tmpl w:val="2FAC4E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E7989"/>
    <w:multiLevelType w:val="hybridMultilevel"/>
    <w:tmpl w:val="B4DC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13330"/>
    <w:multiLevelType w:val="hybridMultilevel"/>
    <w:tmpl w:val="EB721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C6AF7"/>
    <w:multiLevelType w:val="hybridMultilevel"/>
    <w:tmpl w:val="B810B6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B7215A0"/>
    <w:multiLevelType w:val="hybridMultilevel"/>
    <w:tmpl w:val="9BF6C046"/>
    <w:lvl w:ilvl="0" w:tplc="34F2B6AE">
      <w:numFmt w:val="bullet"/>
      <w:lvlText w:val="•"/>
      <w:lvlJc w:val="left"/>
      <w:pPr>
        <w:ind w:left="9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8">
    <w:nsid w:val="4D7F397E"/>
    <w:multiLevelType w:val="hybridMultilevel"/>
    <w:tmpl w:val="93EC33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ADA1BA4"/>
    <w:multiLevelType w:val="hybridMultilevel"/>
    <w:tmpl w:val="2486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07C53"/>
    <w:multiLevelType w:val="hybridMultilevel"/>
    <w:tmpl w:val="B57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C156E"/>
    <w:multiLevelType w:val="hybridMultilevel"/>
    <w:tmpl w:val="B74EB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634FA"/>
    <w:multiLevelType w:val="hybridMultilevel"/>
    <w:tmpl w:val="271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F5CAF"/>
    <w:multiLevelType w:val="hybridMultilevel"/>
    <w:tmpl w:val="7AE6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7165F"/>
    <w:multiLevelType w:val="hybridMultilevel"/>
    <w:tmpl w:val="6B449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12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C3F"/>
    <w:rsid w:val="0000064A"/>
    <w:rsid w:val="00001104"/>
    <w:rsid w:val="00007D12"/>
    <w:rsid w:val="00011954"/>
    <w:rsid w:val="000120F2"/>
    <w:rsid w:val="00013642"/>
    <w:rsid w:val="000205F9"/>
    <w:rsid w:val="00024376"/>
    <w:rsid w:val="00024719"/>
    <w:rsid w:val="0002583F"/>
    <w:rsid w:val="00026EB3"/>
    <w:rsid w:val="0003249B"/>
    <w:rsid w:val="00034923"/>
    <w:rsid w:val="00042508"/>
    <w:rsid w:val="00042CD2"/>
    <w:rsid w:val="00042DD6"/>
    <w:rsid w:val="00043AEA"/>
    <w:rsid w:val="0004460E"/>
    <w:rsid w:val="000475C8"/>
    <w:rsid w:val="00052A05"/>
    <w:rsid w:val="00053C67"/>
    <w:rsid w:val="000550DB"/>
    <w:rsid w:val="00055B4E"/>
    <w:rsid w:val="00055E87"/>
    <w:rsid w:val="000561C0"/>
    <w:rsid w:val="00060C61"/>
    <w:rsid w:val="00063EBB"/>
    <w:rsid w:val="00064536"/>
    <w:rsid w:val="00066411"/>
    <w:rsid w:val="000667BC"/>
    <w:rsid w:val="00067023"/>
    <w:rsid w:val="0007009D"/>
    <w:rsid w:val="000700C6"/>
    <w:rsid w:val="00070E55"/>
    <w:rsid w:val="00072442"/>
    <w:rsid w:val="00074559"/>
    <w:rsid w:val="000761C8"/>
    <w:rsid w:val="000833FB"/>
    <w:rsid w:val="00084353"/>
    <w:rsid w:val="0008503D"/>
    <w:rsid w:val="0008517F"/>
    <w:rsid w:val="00091317"/>
    <w:rsid w:val="00093BEF"/>
    <w:rsid w:val="00093D25"/>
    <w:rsid w:val="00093DF3"/>
    <w:rsid w:val="00095699"/>
    <w:rsid w:val="000A08B4"/>
    <w:rsid w:val="000A599E"/>
    <w:rsid w:val="000B0A99"/>
    <w:rsid w:val="000B1C12"/>
    <w:rsid w:val="000B7725"/>
    <w:rsid w:val="000B7DFB"/>
    <w:rsid w:val="000C230C"/>
    <w:rsid w:val="000C239E"/>
    <w:rsid w:val="000C3265"/>
    <w:rsid w:val="000C4440"/>
    <w:rsid w:val="000C7D04"/>
    <w:rsid w:val="000D038A"/>
    <w:rsid w:val="000D0ADF"/>
    <w:rsid w:val="000D2E86"/>
    <w:rsid w:val="000D4B83"/>
    <w:rsid w:val="000D7AC4"/>
    <w:rsid w:val="000E24F7"/>
    <w:rsid w:val="000E2941"/>
    <w:rsid w:val="000E33B7"/>
    <w:rsid w:val="000E53CA"/>
    <w:rsid w:val="000E6A9A"/>
    <w:rsid w:val="000F3C18"/>
    <w:rsid w:val="000F4B8E"/>
    <w:rsid w:val="00100C89"/>
    <w:rsid w:val="001050B0"/>
    <w:rsid w:val="0010629F"/>
    <w:rsid w:val="00112013"/>
    <w:rsid w:val="00112262"/>
    <w:rsid w:val="0011237D"/>
    <w:rsid w:val="001129F2"/>
    <w:rsid w:val="00113C14"/>
    <w:rsid w:val="00120953"/>
    <w:rsid w:val="00120BE7"/>
    <w:rsid w:val="00121F28"/>
    <w:rsid w:val="00122BDE"/>
    <w:rsid w:val="001231E6"/>
    <w:rsid w:val="00123C6F"/>
    <w:rsid w:val="001245CF"/>
    <w:rsid w:val="00124951"/>
    <w:rsid w:val="00126331"/>
    <w:rsid w:val="0012719D"/>
    <w:rsid w:val="00127412"/>
    <w:rsid w:val="00130EEE"/>
    <w:rsid w:val="00131284"/>
    <w:rsid w:val="001344E7"/>
    <w:rsid w:val="001362CC"/>
    <w:rsid w:val="0013663C"/>
    <w:rsid w:val="00136A26"/>
    <w:rsid w:val="00137883"/>
    <w:rsid w:val="00142F87"/>
    <w:rsid w:val="00143082"/>
    <w:rsid w:val="0014424B"/>
    <w:rsid w:val="00144395"/>
    <w:rsid w:val="00144669"/>
    <w:rsid w:val="001477F6"/>
    <w:rsid w:val="00152771"/>
    <w:rsid w:val="0015341A"/>
    <w:rsid w:val="00153896"/>
    <w:rsid w:val="001549BF"/>
    <w:rsid w:val="001576AE"/>
    <w:rsid w:val="001639DE"/>
    <w:rsid w:val="00163B80"/>
    <w:rsid w:val="001651E8"/>
    <w:rsid w:val="00165AB2"/>
    <w:rsid w:val="0017033B"/>
    <w:rsid w:val="00170A42"/>
    <w:rsid w:val="00175305"/>
    <w:rsid w:val="0018261F"/>
    <w:rsid w:val="001838CA"/>
    <w:rsid w:val="0018790B"/>
    <w:rsid w:val="00192EAE"/>
    <w:rsid w:val="00193557"/>
    <w:rsid w:val="0019586F"/>
    <w:rsid w:val="001A2F14"/>
    <w:rsid w:val="001A337D"/>
    <w:rsid w:val="001A4D99"/>
    <w:rsid w:val="001A51D6"/>
    <w:rsid w:val="001A6924"/>
    <w:rsid w:val="001A6E9A"/>
    <w:rsid w:val="001B0080"/>
    <w:rsid w:val="001B0946"/>
    <w:rsid w:val="001B248C"/>
    <w:rsid w:val="001B42EC"/>
    <w:rsid w:val="001B7AD8"/>
    <w:rsid w:val="001C020F"/>
    <w:rsid w:val="001C100C"/>
    <w:rsid w:val="001C1165"/>
    <w:rsid w:val="001C1A8E"/>
    <w:rsid w:val="001C4944"/>
    <w:rsid w:val="001C6933"/>
    <w:rsid w:val="001D0C06"/>
    <w:rsid w:val="001D270D"/>
    <w:rsid w:val="001D2856"/>
    <w:rsid w:val="001D5960"/>
    <w:rsid w:val="001D713F"/>
    <w:rsid w:val="001E24C8"/>
    <w:rsid w:val="001E2B97"/>
    <w:rsid w:val="001E67AA"/>
    <w:rsid w:val="001E7D3B"/>
    <w:rsid w:val="001E7E2F"/>
    <w:rsid w:val="001F38F2"/>
    <w:rsid w:val="0020137A"/>
    <w:rsid w:val="00203886"/>
    <w:rsid w:val="00203C48"/>
    <w:rsid w:val="002165B9"/>
    <w:rsid w:val="00216752"/>
    <w:rsid w:val="00216D44"/>
    <w:rsid w:val="0021704D"/>
    <w:rsid w:val="0022170D"/>
    <w:rsid w:val="0022191E"/>
    <w:rsid w:val="00223568"/>
    <w:rsid w:val="0022566F"/>
    <w:rsid w:val="002270BA"/>
    <w:rsid w:val="00227BA9"/>
    <w:rsid w:val="00233B15"/>
    <w:rsid w:val="002361C7"/>
    <w:rsid w:val="00237F4E"/>
    <w:rsid w:val="00240FDF"/>
    <w:rsid w:val="002459C3"/>
    <w:rsid w:val="00252670"/>
    <w:rsid w:val="0025558D"/>
    <w:rsid w:val="002564E0"/>
    <w:rsid w:val="002638E8"/>
    <w:rsid w:val="00263EA8"/>
    <w:rsid w:val="00266C0E"/>
    <w:rsid w:val="00267C57"/>
    <w:rsid w:val="002709EE"/>
    <w:rsid w:val="00286A62"/>
    <w:rsid w:val="00286D7E"/>
    <w:rsid w:val="00286E7A"/>
    <w:rsid w:val="00287966"/>
    <w:rsid w:val="00290B42"/>
    <w:rsid w:val="0029131E"/>
    <w:rsid w:val="002915FF"/>
    <w:rsid w:val="00291BCC"/>
    <w:rsid w:val="00292894"/>
    <w:rsid w:val="00295022"/>
    <w:rsid w:val="00296BA5"/>
    <w:rsid w:val="002A145B"/>
    <w:rsid w:val="002A1968"/>
    <w:rsid w:val="002A29E8"/>
    <w:rsid w:val="002A4925"/>
    <w:rsid w:val="002A65BC"/>
    <w:rsid w:val="002A79F2"/>
    <w:rsid w:val="002B1928"/>
    <w:rsid w:val="002B4A86"/>
    <w:rsid w:val="002B55AC"/>
    <w:rsid w:val="002B7873"/>
    <w:rsid w:val="002C114A"/>
    <w:rsid w:val="002C2F2A"/>
    <w:rsid w:val="002C3CBA"/>
    <w:rsid w:val="002C4767"/>
    <w:rsid w:val="002C5267"/>
    <w:rsid w:val="002C7719"/>
    <w:rsid w:val="002C7B5A"/>
    <w:rsid w:val="002D0233"/>
    <w:rsid w:val="002D1854"/>
    <w:rsid w:val="002D313A"/>
    <w:rsid w:val="002D45E0"/>
    <w:rsid w:val="002D50B5"/>
    <w:rsid w:val="002D5181"/>
    <w:rsid w:val="002D6276"/>
    <w:rsid w:val="002E0326"/>
    <w:rsid w:val="002E3FE1"/>
    <w:rsid w:val="002E7C31"/>
    <w:rsid w:val="002F1EE9"/>
    <w:rsid w:val="002F285C"/>
    <w:rsid w:val="002F3A47"/>
    <w:rsid w:val="002F62E7"/>
    <w:rsid w:val="002F6D29"/>
    <w:rsid w:val="002F7D8C"/>
    <w:rsid w:val="003039AE"/>
    <w:rsid w:val="003052E6"/>
    <w:rsid w:val="003076C6"/>
    <w:rsid w:val="0031007A"/>
    <w:rsid w:val="0031237B"/>
    <w:rsid w:val="00312D05"/>
    <w:rsid w:val="00312D74"/>
    <w:rsid w:val="0032060F"/>
    <w:rsid w:val="00322E6F"/>
    <w:rsid w:val="0032321E"/>
    <w:rsid w:val="00323D87"/>
    <w:rsid w:val="00324B86"/>
    <w:rsid w:val="00332815"/>
    <w:rsid w:val="00333445"/>
    <w:rsid w:val="00333BD3"/>
    <w:rsid w:val="003346FC"/>
    <w:rsid w:val="00334932"/>
    <w:rsid w:val="00335F6D"/>
    <w:rsid w:val="00341E9B"/>
    <w:rsid w:val="003428D3"/>
    <w:rsid w:val="003471A4"/>
    <w:rsid w:val="0034755D"/>
    <w:rsid w:val="0035031B"/>
    <w:rsid w:val="00354E42"/>
    <w:rsid w:val="00362AD9"/>
    <w:rsid w:val="00362CD1"/>
    <w:rsid w:val="003633EA"/>
    <w:rsid w:val="00363A9B"/>
    <w:rsid w:val="003640CE"/>
    <w:rsid w:val="00366695"/>
    <w:rsid w:val="00373952"/>
    <w:rsid w:val="00373A26"/>
    <w:rsid w:val="00374BBD"/>
    <w:rsid w:val="003772A1"/>
    <w:rsid w:val="00380BB2"/>
    <w:rsid w:val="0038140C"/>
    <w:rsid w:val="0038248D"/>
    <w:rsid w:val="003827DC"/>
    <w:rsid w:val="0038768B"/>
    <w:rsid w:val="00392CB3"/>
    <w:rsid w:val="0039420B"/>
    <w:rsid w:val="003947EF"/>
    <w:rsid w:val="003951E9"/>
    <w:rsid w:val="003963C7"/>
    <w:rsid w:val="00397B9D"/>
    <w:rsid w:val="00397BEA"/>
    <w:rsid w:val="003A276C"/>
    <w:rsid w:val="003A323E"/>
    <w:rsid w:val="003A4839"/>
    <w:rsid w:val="003A71A9"/>
    <w:rsid w:val="003B03C5"/>
    <w:rsid w:val="003B35A4"/>
    <w:rsid w:val="003B4709"/>
    <w:rsid w:val="003B4E7C"/>
    <w:rsid w:val="003B52E7"/>
    <w:rsid w:val="003B63D6"/>
    <w:rsid w:val="003B68D9"/>
    <w:rsid w:val="003B711B"/>
    <w:rsid w:val="003B75E7"/>
    <w:rsid w:val="003C1E3D"/>
    <w:rsid w:val="003C255D"/>
    <w:rsid w:val="003C4686"/>
    <w:rsid w:val="003C4A68"/>
    <w:rsid w:val="003C5272"/>
    <w:rsid w:val="003C7A23"/>
    <w:rsid w:val="003D1DE1"/>
    <w:rsid w:val="003D3B52"/>
    <w:rsid w:val="003D57F2"/>
    <w:rsid w:val="003D7053"/>
    <w:rsid w:val="003E03F5"/>
    <w:rsid w:val="003E3678"/>
    <w:rsid w:val="003E414B"/>
    <w:rsid w:val="003E4740"/>
    <w:rsid w:val="003E5B1D"/>
    <w:rsid w:val="003E60A6"/>
    <w:rsid w:val="003F1A60"/>
    <w:rsid w:val="003F25DC"/>
    <w:rsid w:val="003F3175"/>
    <w:rsid w:val="00402B28"/>
    <w:rsid w:val="00403922"/>
    <w:rsid w:val="00404C92"/>
    <w:rsid w:val="004063C6"/>
    <w:rsid w:val="00406C2C"/>
    <w:rsid w:val="00410B78"/>
    <w:rsid w:val="004110F2"/>
    <w:rsid w:val="00412320"/>
    <w:rsid w:val="004148CB"/>
    <w:rsid w:val="00416497"/>
    <w:rsid w:val="00416C04"/>
    <w:rsid w:val="00417906"/>
    <w:rsid w:val="004206EE"/>
    <w:rsid w:val="00422557"/>
    <w:rsid w:val="004236E7"/>
    <w:rsid w:val="004243CE"/>
    <w:rsid w:val="00426415"/>
    <w:rsid w:val="00426870"/>
    <w:rsid w:val="00430432"/>
    <w:rsid w:val="00430B03"/>
    <w:rsid w:val="00431BBB"/>
    <w:rsid w:val="00431DCB"/>
    <w:rsid w:val="00432FA9"/>
    <w:rsid w:val="00433C1D"/>
    <w:rsid w:val="00435F22"/>
    <w:rsid w:val="004362A1"/>
    <w:rsid w:val="00436A69"/>
    <w:rsid w:val="004408BA"/>
    <w:rsid w:val="00440EDF"/>
    <w:rsid w:val="0044101D"/>
    <w:rsid w:val="004423A2"/>
    <w:rsid w:val="00445664"/>
    <w:rsid w:val="00447E11"/>
    <w:rsid w:val="00451352"/>
    <w:rsid w:val="00452FBD"/>
    <w:rsid w:val="00457EC9"/>
    <w:rsid w:val="0046164B"/>
    <w:rsid w:val="00465918"/>
    <w:rsid w:val="0046650A"/>
    <w:rsid w:val="004711FE"/>
    <w:rsid w:val="00475B04"/>
    <w:rsid w:val="00480C2B"/>
    <w:rsid w:val="0048188F"/>
    <w:rsid w:val="00481E2B"/>
    <w:rsid w:val="004824AB"/>
    <w:rsid w:val="00484F8F"/>
    <w:rsid w:val="004861D2"/>
    <w:rsid w:val="00490145"/>
    <w:rsid w:val="0049189C"/>
    <w:rsid w:val="00491E3C"/>
    <w:rsid w:val="00493148"/>
    <w:rsid w:val="00493AA1"/>
    <w:rsid w:val="00494D32"/>
    <w:rsid w:val="004961E0"/>
    <w:rsid w:val="00497429"/>
    <w:rsid w:val="004976EC"/>
    <w:rsid w:val="004A255C"/>
    <w:rsid w:val="004A283C"/>
    <w:rsid w:val="004A2C4D"/>
    <w:rsid w:val="004A2CC4"/>
    <w:rsid w:val="004A5D66"/>
    <w:rsid w:val="004B18DA"/>
    <w:rsid w:val="004B3140"/>
    <w:rsid w:val="004B5BD5"/>
    <w:rsid w:val="004B7402"/>
    <w:rsid w:val="004C0009"/>
    <w:rsid w:val="004C5FB4"/>
    <w:rsid w:val="004C6DCA"/>
    <w:rsid w:val="004D14AB"/>
    <w:rsid w:val="004D228C"/>
    <w:rsid w:val="004D3A83"/>
    <w:rsid w:val="004D3F2F"/>
    <w:rsid w:val="004D511D"/>
    <w:rsid w:val="004D5F1E"/>
    <w:rsid w:val="004E0CCC"/>
    <w:rsid w:val="004E61E1"/>
    <w:rsid w:val="004E77D1"/>
    <w:rsid w:val="004E78F7"/>
    <w:rsid w:val="004E7E5A"/>
    <w:rsid w:val="004F0878"/>
    <w:rsid w:val="004F1EEB"/>
    <w:rsid w:val="004F20BD"/>
    <w:rsid w:val="004F3C46"/>
    <w:rsid w:val="004F3CC2"/>
    <w:rsid w:val="004F40B5"/>
    <w:rsid w:val="004F6663"/>
    <w:rsid w:val="004F69D9"/>
    <w:rsid w:val="00501B49"/>
    <w:rsid w:val="005031AA"/>
    <w:rsid w:val="005042FE"/>
    <w:rsid w:val="00504984"/>
    <w:rsid w:val="0050545A"/>
    <w:rsid w:val="00507052"/>
    <w:rsid w:val="00507920"/>
    <w:rsid w:val="005103C4"/>
    <w:rsid w:val="005111D2"/>
    <w:rsid w:val="005136F9"/>
    <w:rsid w:val="005140AD"/>
    <w:rsid w:val="005148BF"/>
    <w:rsid w:val="00514BDA"/>
    <w:rsid w:val="00515EE6"/>
    <w:rsid w:val="0051601B"/>
    <w:rsid w:val="00517C5A"/>
    <w:rsid w:val="00520353"/>
    <w:rsid w:val="00520E76"/>
    <w:rsid w:val="005276E6"/>
    <w:rsid w:val="00527FFB"/>
    <w:rsid w:val="00530E33"/>
    <w:rsid w:val="00531629"/>
    <w:rsid w:val="005325E9"/>
    <w:rsid w:val="005339C1"/>
    <w:rsid w:val="00534677"/>
    <w:rsid w:val="00535B33"/>
    <w:rsid w:val="00535DC3"/>
    <w:rsid w:val="00537F73"/>
    <w:rsid w:val="00540284"/>
    <w:rsid w:val="00546CBF"/>
    <w:rsid w:val="0054790D"/>
    <w:rsid w:val="00550D81"/>
    <w:rsid w:val="005529AF"/>
    <w:rsid w:val="00553426"/>
    <w:rsid w:val="005538A8"/>
    <w:rsid w:val="00555980"/>
    <w:rsid w:val="0055738D"/>
    <w:rsid w:val="0055740E"/>
    <w:rsid w:val="005614C1"/>
    <w:rsid w:val="0056280C"/>
    <w:rsid w:val="00562C07"/>
    <w:rsid w:val="00564180"/>
    <w:rsid w:val="005663BA"/>
    <w:rsid w:val="00566764"/>
    <w:rsid w:val="005675B7"/>
    <w:rsid w:val="00567C4F"/>
    <w:rsid w:val="00573295"/>
    <w:rsid w:val="00574A1C"/>
    <w:rsid w:val="00574C56"/>
    <w:rsid w:val="00574F91"/>
    <w:rsid w:val="00583D02"/>
    <w:rsid w:val="00586755"/>
    <w:rsid w:val="005867D2"/>
    <w:rsid w:val="00590A41"/>
    <w:rsid w:val="00590B74"/>
    <w:rsid w:val="00593756"/>
    <w:rsid w:val="005938F1"/>
    <w:rsid w:val="00593915"/>
    <w:rsid w:val="00597047"/>
    <w:rsid w:val="005A2AB3"/>
    <w:rsid w:val="005A32FD"/>
    <w:rsid w:val="005A430C"/>
    <w:rsid w:val="005A72BF"/>
    <w:rsid w:val="005A7B0C"/>
    <w:rsid w:val="005B2B1B"/>
    <w:rsid w:val="005B700A"/>
    <w:rsid w:val="005C0A43"/>
    <w:rsid w:val="005C4BE4"/>
    <w:rsid w:val="005C4FD7"/>
    <w:rsid w:val="005C642F"/>
    <w:rsid w:val="005D0D06"/>
    <w:rsid w:val="005D1BCB"/>
    <w:rsid w:val="005D1ED7"/>
    <w:rsid w:val="005D5F32"/>
    <w:rsid w:val="005D740F"/>
    <w:rsid w:val="005E055B"/>
    <w:rsid w:val="005E26FF"/>
    <w:rsid w:val="005E2DDF"/>
    <w:rsid w:val="005E4D65"/>
    <w:rsid w:val="005F5199"/>
    <w:rsid w:val="005F6B38"/>
    <w:rsid w:val="005F7D95"/>
    <w:rsid w:val="0060006F"/>
    <w:rsid w:val="00602E25"/>
    <w:rsid w:val="006036E7"/>
    <w:rsid w:val="00606402"/>
    <w:rsid w:val="006139C8"/>
    <w:rsid w:val="00620324"/>
    <w:rsid w:val="00620788"/>
    <w:rsid w:val="0062420B"/>
    <w:rsid w:val="006250F1"/>
    <w:rsid w:val="00625969"/>
    <w:rsid w:val="0062718F"/>
    <w:rsid w:val="00632F46"/>
    <w:rsid w:val="006374E7"/>
    <w:rsid w:val="006406FC"/>
    <w:rsid w:val="006417F2"/>
    <w:rsid w:val="006424A2"/>
    <w:rsid w:val="006428EC"/>
    <w:rsid w:val="00644AA0"/>
    <w:rsid w:val="00646CB9"/>
    <w:rsid w:val="00665D70"/>
    <w:rsid w:val="00666C43"/>
    <w:rsid w:val="006670E0"/>
    <w:rsid w:val="00671FC4"/>
    <w:rsid w:val="00673BBC"/>
    <w:rsid w:val="00676048"/>
    <w:rsid w:val="00681900"/>
    <w:rsid w:val="00681933"/>
    <w:rsid w:val="00681F61"/>
    <w:rsid w:val="006831D9"/>
    <w:rsid w:val="00692909"/>
    <w:rsid w:val="00693892"/>
    <w:rsid w:val="00694A07"/>
    <w:rsid w:val="00695EF7"/>
    <w:rsid w:val="00696BB6"/>
    <w:rsid w:val="0069793F"/>
    <w:rsid w:val="00697EED"/>
    <w:rsid w:val="006A13DE"/>
    <w:rsid w:val="006A1D06"/>
    <w:rsid w:val="006A3EFB"/>
    <w:rsid w:val="006A68D0"/>
    <w:rsid w:val="006A7369"/>
    <w:rsid w:val="006A7C97"/>
    <w:rsid w:val="006B1BE1"/>
    <w:rsid w:val="006B1D25"/>
    <w:rsid w:val="006B4EB3"/>
    <w:rsid w:val="006B56D3"/>
    <w:rsid w:val="006C04D3"/>
    <w:rsid w:val="006C07AD"/>
    <w:rsid w:val="006C0C84"/>
    <w:rsid w:val="006C26C3"/>
    <w:rsid w:val="006C2847"/>
    <w:rsid w:val="006C4826"/>
    <w:rsid w:val="006C558D"/>
    <w:rsid w:val="006D0A84"/>
    <w:rsid w:val="006D26D9"/>
    <w:rsid w:val="006D3404"/>
    <w:rsid w:val="006D34F4"/>
    <w:rsid w:val="006D3623"/>
    <w:rsid w:val="006D419A"/>
    <w:rsid w:val="006D6CAA"/>
    <w:rsid w:val="006D7F1D"/>
    <w:rsid w:val="006E09BB"/>
    <w:rsid w:val="006E7E9B"/>
    <w:rsid w:val="006F05FA"/>
    <w:rsid w:val="006F39CE"/>
    <w:rsid w:val="006F41B9"/>
    <w:rsid w:val="006F57F3"/>
    <w:rsid w:val="006F634B"/>
    <w:rsid w:val="0070119D"/>
    <w:rsid w:val="00704DFD"/>
    <w:rsid w:val="00705984"/>
    <w:rsid w:val="0071086E"/>
    <w:rsid w:val="0071450D"/>
    <w:rsid w:val="007150A5"/>
    <w:rsid w:val="00716EB3"/>
    <w:rsid w:val="00721C83"/>
    <w:rsid w:val="00721EFC"/>
    <w:rsid w:val="007238C2"/>
    <w:rsid w:val="00723A97"/>
    <w:rsid w:val="00725B73"/>
    <w:rsid w:val="00725DA9"/>
    <w:rsid w:val="00725E9D"/>
    <w:rsid w:val="00730EDE"/>
    <w:rsid w:val="007316FB"/>
    <w:rsid w:val="007319AA"/>
    <w:rsid w:val="007321A3"/>
    <w:rsid w:val="00734356"/>
    <w:rsid w:val="00736015"/>
    <w:rsid w:val="0073727A"/>
    <w:rsid w:val="00740670"/>
    <w:rsid w:val="00740785"/>
    <w:rsid w:val="00742143"/>
    <w:rsid w:val="00742EC8"/>
    <w:rsid w:val="0074550C"/>
    <w:rsid w:val="007456F7"/>
    <w:rsid w:val="0074628C"/>
    <w:rsid w:val="00747158"/>
    <w:rsid w:val="00753097"/>
    <w:rsid w:val="00753478"/>
    <w:rsid w:val="0075390C"/>
    <w:rsid w:val="00753B2F"/>
    <w:rsid w:val="007555DF"/>
    <w:rsid w:val="00760BD4"/>
    <w:rsid w:val="00763DBF"/>
    <w:rsid w:val="00767249"/>
    <w:rsid w:val="00767AD0"/>
    <w:rsid w:val="0077301E"/>
    <w:rsid w:val="0077333A"/>
    <w:rsid w:val="00774C90"/>
    <w:rsid w:val="00775F49"/>
    <w:rsid w:val="007770E9"/>
    <w:rsid w:val="007778AF"/>
    <w:rsid w:val="00780AF9"/>
    <w:rsid w:val="00781D06"/>
    <w:rsid w:val="00784F57"/>
    <w:rsid w:val="00785D3A"/>
    <w:rsid w:val="00787513"/>
    <w:rsid w:val="00787B49"/>
    <w:rsid w:val="00790516"/>
    <w:rsid w:val="00793E66"/>
    <w:rsid w:val="0079619E"/>
    <w:rsid w:val="00797703"/>
    <w:rsid w:val="007A1EE3"/>
    <w:rsid w:val="007A2F8D"/>
    <w:rsid w:val="007B037C"/>
    <w:rsid w:val="007B1933"/>
    <w:rsid w:val="007B2540"/>
    <w:rsid w:val="007B348F"/>
    <w:rsid w:val="007B41AD"/>
    <w:rsid w:val="007B6695"/>
    <w:rsid w:val="007C141A"/>
    <w:rsid w:val="007C4906"/>
    <w:rsid w:val="007C4E83"/>
    <w:rsid w:val="007C5A35"/>
    <w:rsid w:val="007C78E7"/>
    <w:rsid w:val="007D1275"/>
    <w:rsid w:val="007D3655"/>
    <w:rsid w:val="007D37E1"/>
    <w:rsid w:val="007D522A"/>
    <w:rsid w:val="007D67E6"/>
    <w:rsid w:val="007D6959"/>
    <w:rsid w:val="007E0DFB"/>
    <w:rsid w:val="007E1C1E"/>
    <w:rsid w:val="007E2B15"/>
    <w:rsid w:val="007E5C1E"/>
    <w:rsid w:val="007F0CA9"/>
    <w:rsid w:val="007F345D"/>
    <w:rsid w:val="007F5064"/>
    <w:rsid w:val="007F5AB6"/>
    <w:rsid w:val="007F5B32"/>
    <w:rsid w:val="007F5EC6"/>
    <w:rsid w:val="007F6FCD"/>
    <w:rsid w:val="00803C40"/>
    <w:rsid w:val="008041A1"/>
    <w:rsid w:val="008065A1"/>
    <w:rsid w:val="008066A9"/>
    <w:rsid w:val="00810D3F"/>
    <w:rsid w:val="00812144"/>
    <w:rsid w:val="008126B4"/>
    <w:rsid w:val="008157E9"/>
    <w:rsid w:val="00822759"/>
    <w:rsid w:val="00825B72"/>
    <w:rsid w:val="0083111E"/>
    <w:rsid w:val="00831FCF"/>
    <w:rsid w:val="00832EAB"/>
    <w:rsid w:val="00834EE5"/>
    <w:rsid w:val="00836CDE"/>
    <w:rsid w:val="00837097"/>
    <w:rsid w:val="00837A97"/>
    <w:rsid w:val="00837FDF"/>
    <w:rsid w:val="008408B3"/>
    <w:rsid w:val="008432FE"/>
    <w:rsid w:val="00847BE7"/>
    <w:rsid w:val="00852915"/>
    <w:rsid w:val="00853F07"/>
    <w:rsid w:val="00854B94"/>
    <w:rsid w:val="00856C78"/>
    <w:rsid w:val="008602C7"/>
    <w:rsid w:val="00862173"/>
    <w:rsid w:val="008640A6"/>
    <w:rsid w:val="00865E34"/>
    <w:rsid w:val="00866FC8"/>
    <w:rsid w:val="00872199"/>
    <w:rsid w:val="008743F7"/>
    <w:rsid w:val="00874BA3"/>
    <w:rsid w:val="0088148C"/>
    <w:rsid w:val="00885712"/>
    <w:rsid w:val="008865D1"/>
    <w:rsid w:val="00890ADA"/>
    <w:rsid w:val="008911FB"/>
    <w:rsid w:val="0089155A"/>
    <w:rsid w:val="00891CA8"/>
    <w:rsid w:val="00892665"/>
    <w:rsid w:val="00893438"/>
    <w:rsid w:val="008A1A02"/>
    <w:rsid w:val="008A2984"/>
    <w:rsid w:val="008A2B1B"/>
    <w:rsid w:val="008A30CF"/>
    <w:rsid w:val="008A3FD6"/>
    <w:rsid w:val="008A5A83"/>
    <w:rsid w:val="008B0502"/>
    <w:rsid w:val="008B07C0"/>
    <w:rsid w:val="008B1474"/>
    <w:rsid w:val="008B24F7"/>
    <w:rsid w:val="008B4934"/>
    <w:rsid w:val="008B55CF"/>
    <w:rsid w:val="008B6537"/>
    <w:rsid w:val="008C0CFA"/>
    <w:rsid w:val="008C2339"/>
    <w:rsid w:val="008C4489"/>
    <w:rsid w:val="008D04A0"/>
    <w:rsid w:val="008D168B"/>
    <w:rsid w:val="008D221B"/>
    <w:rsid w:val="008D4ECC"/>
    <w:rsid w:val="008D4F75"/>
    <w:rsid w:val="008D5352"/>
    <w:rsid w:val="008D592F"/>
    <w:rsid w:val="008D5A9F"/>
    <w:rsid w:val="008D5D57"/>
    <w:rsid w:val="008E2053"/>
    <w:rsid w:val="008F05D0"/>
    <w:rsid w:val="008F081A"/>
    <w:rsid w:val="008F2463"/>
    <w:rsid w:val="00901748"/>
    <w:rsid w:val="00902468"/>
    <w:rsid w:val="00903064"/>
    <w:rsid w:val="00903D99"/>
    <w:rsid w:val="009107EC"/>
    <w:rsid w:val="009135AE"/>
    <w:rsid w:val="00913606"/>
    <w:rsid w:val="009142F5"/>
    <w:rsid w:val="00916D0B"/>
    <w:rsid w:val="00922D86"/>
    <w:rsid w:val="00922F26"/>
    <w:rsid w:val="00924B6F"/>
    <w:rsid w:val="0092601C"/>
    <w:rsid w:val="0092610E"/>
    <w:rsid w:val="00927475"/>
    <w:rsid w:val="009276F6"/>
    <w:rsid w:val="009312B6"/>
    <w:rsid w:val="00931946"/>
    <w:rsid w:val="009334EF"/>
    <w:rsid w:val="00936CA2"/>
    <w:rsid w:val="00946012"/>
    <w:rsid w:val="0095004B"/>
    <w:rsid w:val="00951C3D"/>
    <w:rsid w:val="009529F5"/>
    <w:rsid w:val="009577B9"/>
    <w:rsid w:val="00960AD1"/>
    <w:rsid w:val="00962DF8"/>
    <w:rsid w:val="00963A8B"/>
    <w:rsid w:val="00964782"/>
    <w:rsid w:val="009713BC"/>
    <w:rsid w:val="0097368F"/>
    <w:rsid w:val="00974324"/>
    <w:rsid w:val="00976323"/>
    <w:rsid w:val="00976F3F"/>
    <w:rsid w:val="0098343C"/>
    <w:rsid w:val="009843CF"/>
    <w:rsid w:val="009878CA"/>
    <w:rsid w:val="009917FB"/>
    <w:rsid w:val="00992499"/>
    <w:rsid w:val="009933D1"/>
    <w:rsid w:val="00993EE3"/>
    <w:rsid w:val="00995467"/>
    <w:rsid w:val="00996080"/>
    <w:rsid w:val="00996539"/>
    <w:rsid w:val="0099675B"/>
    <w:rsid w:val="009A00EA"/>
    <w:rsid w:val="009A1B6A"/>
    <w:rsid w:val="009A4683"/>
    <w:rsid w:val="009A525E"/>
    <w:rsid w:val="009A72D6"/>
    <w:rsid w:val="009B06E1"/>
    <w:rsid w:val="009B0870"/>
    <w:rsid w:val="009B12F2"/>
    <w:rsid w:val="009B2A28"/>
    <w:rsid w:val="009B31DD"/>
    <w:rsid w:val="009B5845"/>
    <w:rsid w:val="009B678D"/>
    <w:rsid w:val="009B73BB"/>
    <w:rsid w:val="009C0EC8"/>
    <w:rsid w:val="009C19F0"/>
    <w:rsid w:val="009C2022"/>
    <w:rsid w:val="009C3C87"/>
    <w:rsid w:val="009C4347"/>
    <w:rsid w:val="009C5A3A"/>
    <w:rsid w:val="009C6C7A"/>
    <w:rsid w:val="009D4596"/>
    <w:rsid w:val="009E241A"/>
    <w:rsid w:val="009E2A01"/>
    <w:rsid w:val="009E2A36"/>
    <w:rsid w:val="009E34ED"/>
    <w:rsid w:val="009E5077"/>
    <w:rsid w:val="009E5B3E"/>
    <w:rsid w:val="009E5D75"/>
    <w:rsid w:val="009F0B20"/>
    <w:rsid w:val="009F12B2"/>
    <w:rsid w:val="009F2924"/>
    <w:rsid w:val="009F53A1"/>
    <w:rsid w:val="009F724F"/>
    <w:rsid w:val="00A000DF"/>
    <w:rsid w:val="00A00177"/>
    <w:rsid w:val="00A00198"/>
    <w:rsid w:val="00A002CA"/>
    <w:rsid w:val="00A006DA"/>
    <w:rsid w:val="00A00F6B"/>
    <w:rsid w:val="00A020A0"/>
    <w:rsid w:val="00A024F5"/>
    <w:rsid w:val="00A03339"/>
    <w:rsid w:val="00A0470B"/>
    <w:rsid w:val="00A04E51"/>
    <w:rsid w:val="00A06DF4"/>
    <w:rsid w:val="00A12499"/>
    <w:rsid w:val="00A128F0"/>
    <w:rsid w:val="00A20241"/>
    <w:rsid w:val="00A332B5"/>
    <w:rsid w:val="00A34851"/>
    <w:rsid w:val="00A40268"/>
    <w:rsid w:val="00A406F4"/>
    <w:rsid w:val="00A42BFD"/>
    <w:rsid w:val="00A456E1"/>
    <w:rsid w:val="00A473B6"/>
    <w:rsid w:val="00A522F2"/>
    <w:rsid w:val="00A529BF"/>
    <w:rsid w:val="00A57284"/>
    <w:rsid w:val="00A60235"/>
    <w:rsid w:val="00A62C6E"/>
    <w:rsid w:val="00A70D46"/>
    <w:rsid w:val="00A72112"/>
    <w:rsid w:val="00A72504"/>
    <w:rsid w:val="00A73266"/>
    <w:rsid w:val="00A73708"/>
    <w:rsid w:val="00A737D7"/>
    <w:rsid w:val="00A76E96"/>
    <w:rsid w:val="00A771EA"/>
    <w:rsid w:val="00A848E3"/>
    <w:rsid w:val="00A85881"/>
    <w:rsid w:val="00A87ACC"/>
    <w:rsid w:val="00A91B17"/>
    <w:rsid w:val="00A91D9C"/>
    <w:rsid w:val="00A93261"/>
    <w:rsid w:val="00A93B34"/>
    <w:rsid w:val="00A97D54"/>
    <w:rsid w:val="00AA2619"/>
    <w:rsid w:val="00AA26AC"/>
    <w:rsid w:val="00AA42F6"/>
    <w:rsid w:val="00AA4CB8"/>
    <w:rsid w:val="00AA4CE0"/>
    <w:rsid w:val="00AB0F8A"/>
    <w:rsid w:val="00AB4AB2"/>
    <w:rsid w:val="00AB5E35"/>
    <w:rsid w:val="00AC0D68"/>
    <w:rsid w:val="00AC2464"/>
    <w:rsid w:val="00AC2B34"/>
    <w:rsid w:val="00AC387D"/>
    <w:rsid w:val="00AC46A0"/>
    <w:rsid w:val="00AD01CC"/>
    <w:rsid w:val="00AD0828"/>
    <w:rsid w:val="00AD0D18"/>
    <w:rsid w:val="00AD69DA"/>
    <w:rsid w:val="00AE2FCC"/>
    <w:rsid w:val="00AE540E"/>
    <w:rsid w:val="00AE54B3"/>
    <w:rsid w:val="00AE7134"/>
    <w:rsid w:val="00AF09C7"/>
    <w:rsid w:val="00AF0C3F"/>
    <w:rsid w:val="00AF5403"/>
    <w:rsid w:val="00AF7A5A"/>
    <w:rsid w:val="00AF7FE2"/>
    <w:rsid w:val="00B01D17"/>
    <w:rsid w:val="00B029F2"/>
    <w:rsid w:val="00B04A4B"/>
    <w:rsid w:val="00B10B7B"/>
    <w:rsid w:val="00B12BEC"/>
    <w:rsid w:val="00B132A8"/>
    <w:rsid w:val="00B1388F"/>
    <w:rsid w:val="00B148CF"/>
    <w:rsid w:val="00B1567B"/>
    <w:rsid w:val="00B20972"/>
    <w:rsid w:val="00B237E5"/>
    <w:rsid w:val="00B27616"/>
    <w:rsid w:val="00B27DBF"/>
    <w:rsid w:val="00B34537"/>
    <w:rsid w:val="00B34C49"/>
    <w:rsid w:val="00B40177"/>
    <w:rsid w:val="00B46671"/>
    <w:rsid w:val="00B469EC"/>
    <w:rsid w:val="00B46CA9"/>
    <w:rsid w:val="00B46F7F"/>
    <w:rsid w:val="00B52D2D"/>
    <w:rsid w:val="00B57276"/>
    <w:rsid w:val="00B639CA"/>
    <w:rsid w:val="00B64E14"/>
    <w:rsid w:val="00B66DAA"/>
    <w:rsid w:val="00B7004C"/>
    <w:rsid w:val="00B70C2F"/>
    <w:rsid w:val="00B71202"/>
    <w:rsid w:val="00B72F3C"/>
    <w:rsid w:val="00B7448B"/>
    <w:rsid w:val="00B77710"/>
    <w:rsid w:val="00B816E0"/>
    <w:rsid w:val="00B816EB"/>
    <w:rsid w:val="00B860A5"/>
    <w:rsid w:val="00B867A2"/>
    <w:rsid w:val="00B91D3C"/>
    <w:rsid w:val="00B9408A"/>
    <w:rsid w:val="00B965FB"/>
    <w:rsid w:val="00BA162D"/>
    <w:rsid w:val="00BA20A6"/>
    <w:rsid w:val="00BA2630"/>
    <w:rsid w:val="00BA3C9D"/>
    <w:rsid w:val="00BA40D5"/>
    <w:rsid w:val="00BA512A"/>
    <w:rsid w:val="00BA7116"/>
    <w:rsid w:val="00BB3989"/>
    <w:rsid w:val="00BB3B95"/>
    <w:rsid w:val="00BB5BFD"/>
    <w:rsid w:val="00BB6D95"/>
    <w:rsid w:val="00BB6EE7"/>
    <w:rsid w:val="00BC06DF"/>
    <w:rsid w:val="00BC14C2"/>
    <w:rsid w:val="00BC21CC"/>
    <w:rsid w:val="00BC370B"/>
    <w:rsid w:val="00BC3772"/>
    <w:rsid w:val="00BC41BE"/>
    <w:rsid w:val="00BC5CA9"/>
    <w:rsid w:val="00BC785E"/>
    <w:rsid w:val="00BD13FA"/>
    <w:rsid w:val="00BD41F8"/>
    <w:rsid w:val="00BD7A6E"/>
    <w:rsid w:val="00BE027B"/>
    <w:rsid w:val="00BE04D5"/>
    <w:rsid w:val="00BE30E2"/>
    <w:rsid w:val="00BE68C9"/>
    <w:rsid w:val="00BF0D20"/>
    <w:rsid w:val="00BF1C8A"/>
    <w:rsid w:val="00BF2114"/>
    <w:rsid w:val="00BF5ACF"/>
    <w:rsid w:val="00BF7045"/>
    <w:rsid w:val="00C01969"/>
    <w:rsid w:val="00C049E7"/>
    <w:rsid w:val="00C05046"/>
    <w:rsid w:val="00C05DC1"/>
    <w:rsid w:val="00C061B6"/>
    <w:rsid w:val="00C07500"/>
    <w:rsid w:val="00C07FAC"/>
    <w:rsid w:val="00C12148"/>
    <w:rsid w:val="00C134D8"/>
    <w:rsid w:val="00C25F1E"/>
    <w:rsid w:val="00C343E5"/>
    <w:rsid w:val="00C345C4"/>
    <w:rsid w:val="00C349D2"/>
    <w:rsid w:val="00C35B14"/>
    <w:rsid w:val="00C375C5"/>
    <w:rsid w:val="00C37A15"/>
    <w:rsid w:val="00C37C4E"/>
    <w:rsid w:val="00C4055E"/>
    <w:rsid w:val="00C43809"/>
    <w:rsid w:val="00C438ED"/>
    <w:rsid w:val="00C471A5"/>
    <w:rsid w:val="00C51B09"/>
    <w:rsid w:val="00C537A9"/>
    <w:rsid w:val="00C53A98"/>
    <w:rsid w:val="00C542D5"/>
    <w:rsid w:val="00C65D4C"/>
    <w:rsid w:val="00C65E28"/>
    <w:rsid w:val="00C70182"/>
    <w:rsid w:val="00C70942"/>
    <w:rsid w:val="00C7605A"/>
    <w:rsid w:val="00C77305"/>
    <w:rsid w:val="00C8025B"/>
    <w:rsid w:val="00C803E0"/>
    <w:rsid w:val="00C81D07"/>
    <w:rsid w:val="00C909BA"/>
    <w:rsid w:val="00C917B7"/>
    <w:rsid w:val="00C93DE9"/>
    <w:rsid w:val="00C9448F"/>
    <w:rsid w:val="00C97BDC"/>
    <w:rsid w:val="00CA0F15"/>
    <w:rsid w:val="00CA31E3"/>
    <w:rsid w:val="00CA71F3"/>
    <w:rsid w:val="00CB1E47"/>
    <w:rsid w:val="00CB2060"/>
    <w:rsid w:val="00CB2744"/>
    <w:rsid w:val="00CB3BE0"/>
    <w:rsid w:val="00CB53B6"/>
    <w:rsid w:val="00CB6200"/>
    <w:rsid w:val="00CB682B"/>
    <w:rsid w:val="00CC3525"/>
    <w:rsid w:val="00CC5CA7"/>
    <w:rsid w:val="00CC72B5"/>
    <w:rsid w:val="00CC7712"/>
    <w:rsid w:val="00CD1417"/>
    <w:rsid w:val="00CD3FF3"/>
    <w:rsid w:val="00CD7220"/>
    <w:rsid w:val="00CF016D"/>
    <w:rsid w:val="00CF1094"/>
    <w:rsid w:val="00CF18A9"/>
    <w:rsid w:val="00CF22A0"/>
    <w:rsid w:val="00CF585B"/>
    <w:rsid w:val="00CF65AF"/>
    <w:rsid w:val="00CF665D"/>
    <w:rsid w:val="00D00C64"/>
    <w:rsid w:val="00D00F83"/>
    <w:rsid w:val="00D01372"/>
    <w:rsid w:val="00D0210E"/>
    <w:rsid w:val="00D03410"/>
    <w:rsid w:val="00D03D9D"/>
    <w:rsid w:val="00D05AE5"/>
    <w:rsid w:val="00D0649C"/>
    <w:rsid w:val="00D1010E"/>
    <w:rsid w:val="00D10967"/>
    <w:rsid w:val="00D11631"/>
    <w:rsid w:val="00D1487C"/>
    <w:rsid w:val="00D15891"/>
    <w:rsid w:val="00D159C2"/>
    <w:rsid w:val="00D20131"/>
    <w:rsid w:val="00D230F7"/>
    <w:rsid w:val="00D25324"/>
    <w:rsid w:val="00D263C4"/>
    <w:rsid w:val="00D26637"/>
    <w:rsid w:val="00D30A90"/>
    <w:rsid w:val="00D31776"/>
    <w:rsid w:val="00D332E0"/>
    <w:rsid w:val="00D33B8F"/>
    <w:rsid w:val="00D35492"/>
    <w:rsid w:val="00D37CDE"/>
    <w:rsid w:val="00D41389"/>
    <w:rsid w:val="00D417F5"/>
    <w:rsid w:val="00D41D37"/>
    <w:rsid w:val="00D46954"/>
    <w:rsid w:val="00D5187B"/>
    <w:rsid w:val="00D533DB"/>
    <w:rsid w:val="00D55B2D"/>
    <w:rsid w:val="00D567BA"/>
    <w:rsid w:val="00D56C1C"/>
    <w:rsid w:val="00D57D27"/>
    <w:rsid w:val="00D61692"/>
    <w:rsid w:val="00D63F2D"/>
    <w:rsid w:val="00D65979"/>
    <w:rsid w:val="00D6780F"/>
    <w:rsid w:val="00D70DDC"/>
    <w:rsid w:val="00D71285"/>
    <w:rsid w:val="00D735DB"/>
    <w:rsid w:val="00D73E86"/>
    <w:rsid w:val="00D74070"/>
    <w:rsid w:val="00D7776C"/>
    <w:rsid w:val="00D778D4"/>
    <w:rsid w:val="00D81C5E"/>
    <w:rsid w:val="00D81DE2"/>
    <w:rsid w:val="00D83F30"/>
    <w:rsid w:val="00D85981"/>
    <w:rsid w:val="00D86F19"/>
    <w:rsid w:val="00D87EB1"/>
    <w:rsid w:val="00D91356"/>
    <w:rsid w:val="00D94B84"/>
    <w:rsid w:val="00D94F93"/>
    <w:rsid w:val="00D9728E"/>
    <w:rsid w:val="00DA018D"/>
    <w:rsid w:val="00DA5053"/>
    <w:rsid w:val="00DA7FBA"/>
    <w:rsid w:val="00DB0BA7"/>
    <w:rsid w:val="00DB7594"/>
    <w:rsid w:val="00DC151E"/>
    <w:rsid w:val="00DD1ABD"/>
    <w:rsid w:val="00DD2899"/>
    <w:rsid w:val="00DE3630"/>
    <w:rsid w:val="00DE714B"/>
    <w:rsid w:val="00DF453D"/>
    <w:rsid w:val="00DF5182"/>
    <w:rsid w:val="00DF64E0"/>
    <w:rsid w:val="00DF6621"/>
    <w:rsid w:val="00DF67C6"/>
    <w:rsid w:val="00E01439"/>
    <w:rsid w:val="00E01AD1"/>
    <w:rsid w:val="00E021A0"/>
    <w:rsid w:val="00E0457A"/>
    <w:rsid w:val="00E070E5"/>
    <w:rsid w:val="00E10EA9"/>
    <w:rsid w:val="00E11FFC"/>
    <w:rsid w:val="00E12D3A"/>
    <w:rsid w:val="00E20826"/>
    <w:rsid w:val="00E20DD4"/>
    <w:rsid w:val="00E21EDE"/>
    <w:rsid w:val="00E224E8"/>
    <w:rsid w:val="00E227CE"/>
    <w:rsid w:val="00E22EE2"/>
    <w:rsid w:val="00E2305A"/>
    <w:rsid w:val="00E23230"/>
    <w:rsid w:val="00E2457D"/>
    <w:rsid w:val="00E26EDE"/>
    <w:rsid w:val="00E27FD1"/>
    <w:rsid w:val="00E30872"/>
    <w:rsid w:val="00E372A2"/>
    <w:rsid w:val="00E37BA9"/>
    <w:rsid w:val="00E407E2"/>
    <w:rsid w:val="00E41835"/>
    <w:rsid w:val="00E41BC9"/>
    <w:rsid w:val="00E420AD"/>
    <w:rsid w:val="00E45870"/>
    <w:rsid w:val="00E464A0"/>
    <w:rsid w:val="00E51AFD"/>
    <w:rsid w:val="00E53A32"/>
    <w:rsid w:val="00E53FFE"/>
    <w:rsid w:val="00E5451B"/>
    <w:rsid w:val="00E55C16"/>
    <w:rsid w:val="00E57504"/>
    <w:rsid w:val="00E57549"/>
    <w:rsid w:val="00E60F5E"/>
    <w:rsid w:val="00E64D7E"/>
    <w:rsid w:val="00E65E1B"/>
    <w:rsid w:val="00E66796"/>
    <w:rsid w:val="00E71427"/>
    <w:rsid w:val="00E71F05"/>
    <w:rsid w:val="00E72743"/>
    <w:rsid w:val="00E73209"/>
    <w:rsid w:val="00E75F14"/>
    <w:rsid w:val="00E764FF"/>
    <w:rsid w:val="00E7797B"/>
    <w:rsid w:val="00E8002D"/>
    <w:rsid w:val="00E8028C"/>
    <w:rsid w:val="00E815EC"/>
    <w:rsid w:val="00E8167E"/>
    <w:rsid w:val="00E82A75"/>
    <w:rsid w:val="00E83244"/>
    <w:rsid w:val="00E8477D"/>
    <w:rsid w:val="00E85F94"/>
    <w:rsid w:val="00E864C6"/>
    <w:rsid w:val="00E873D4"/>
    <w:rsid w:val="00E9109E"/>
    <w:rsid w:val="00E91A6B"/>
    <w:rsid w:val="00E94120"/>
    <w:rsid w:val="00EA02CF"/>
    <w:rsid w:val="00EA17D0"/>
    <w:rsid w:val="00EA2CD1"/>
    <w:rsid w:val="00EA4C88"/>
    <w:rsid w:val="00EB335C"/>
    <w:rsid w:val="00EB5C0C"/>
    <w:rsid w:val="00EC1A03"/>
    <w:rsid w:val="00EC1E96"/>
    <w:rsid w:val="00EC270C"/>
    <w:rsid w:val="00EC3534"/>
    <w:rsid w:val="00EC3BFB"/>
    <w:rsid w:val="00EC3F0C"/>
    <w:rsid w:val="00EC489B"/>
    <w:rsid w:val="00EC5D0C"/>
    <w:rsid w:val="00EC5FD6"/>
    <w:rsid w:val="00ED1012"/>
    <w:rsid w:val="00ED10AC"/>
    <w:rsid w:val="00ED3224"/>
    <w:rsid w:val="00ED3DCD"/>
    <w:rsid w:val="00ED56BD"/>
    <w:rsid w:val="00ED5A68"/>
    <w:rsid w:val="00EE3158"/>
    <w:rsid w:val="00EE686B"/>
    <w:rsid w:val="00EE6EF7"/>
    <w:rsid w:val="00EE74DD"/>
    <w:rsid w:val="00EF1543"/>
    <w:rsid w:val="00F00455"/>
    <w:rsid w:val="00F037D5"/>
    <w:rsid w:val="00F079D4"/>
    <w:rsid w:val="00F11EDA"/>
    <w:rsid w:val="00F12634"/>
    <w:rsid w:val="00F12878"/>
    <w:rsid w:val="00F17112"/>
    <w:rsid w:val="00F17DF8"/>
    <w:rsid w:val="00F20E88"/>
    <w:rsid w:val="00F22C40"/>
    <w:rsid w:val="00F22EC3"/>
    <w:rsid w:val="00F24C4E"/>
    <w:rsid w:val="00F25E1F"/>
    <w:rsid w:val="00F26489"/>
    <w:rsid w:val="00F330E3"/>
    <w:rsid w:val="00F3661B"/>
    <w:rsid w:val="00F41068"/>
    <w:rsid w:val="00F4561C"/>
    <w:rsid w:val="00F505A4"/>
    <w:rsid w:val="00F535BA"/>
    <w:rsid w:val="00F53ADA"/>
    <w:rsid w:val="00F57CF1"/>
    <w:rsid w:val="00F65358"/>
    <w:rsid w:val="00F700C5"/>
    <w:rsid w:val="00F716C5"/>
    <w:rsid w:val="00F71883"/>
    <w:rsid w:val="00F718EE"/>
    <w:rsid w:val="00F724ED"/>
    <w:rsid w:val="00F7279B"/>
    <w:rsid w:val="00F72A3B"/>
    <w:rsid w:val="00F73B19"/>
    <w:rsid w:val="00F75382"/>
    <w:rsid w:val="00F7543A"/>
    <w:rsid w:val="00F76315"/>
    <w:rsid w:val="00F80F9E"/>
    <w:rsid w:val="00F817B3"/>
    <w:rsid w:val="00F82012"/>
    <w:rsid w:val="00F855D5"/>
    <w:rsid w:val="00F85883"/>
    <w:rsid w:val="00F86BAB"/>
    <w:rsid w:val="00F87E48"/>
    <w:rsid w:val="00F9287A"/>
    <w:rsid w:val="00F952C6"/>
    <w:rsid w:val="00F97DB8"/>
    <w:rsid w:val="00FA1B98"/>
    <w:rsid w:val="00FA1C35"/>
    <w:rsid w:val="00FA49F1"/>
    <w:rsid w:val="00FA4A1F"/>
    <w:rsid w:val="00FA6A1A"/>
    <w:rsid w:val="00FB09E7"/>
    <w:rsid w:val="00FB1CF4"/>
    <w:rsid w:val="00FB3733"/>
    <w:rsid w:val="00FB544B"/>
    <w:rsid w:val="00FC0D75"/>
    <w:rsid w:val="00FC0FA1"/>
    <w:rsid w:val="00FC2F31"/>
    <w:rsid w:val="00FC313E"/>
    <w:rsid w:val="00FC3EBC"/>
    <w:rsid w:val="00FC40ED"/>
    <w:rsid w:val="00FC472B"/>
    <w:rsid w:val="00FC5C29"/>
    <w:rsid w:val="00FC77C7"/>
    <w:rsid w:val="00FC7C87"/>
    <w:rsid w:val="00FD1764"/>
    <w:rsid w:val="00FD407F"/>
    <w:rsid w:val="00FD6674"/>
    <w:rsid w:val="00FE04B0"/>
    <w:rsid w:val="00FE1B24"/>
    <w:rsid w:val="00FE41B5"/>
    <w:rsid w:val="00FE5334"/>
    <w:rsid w:val="00FE751B"/>
    <w:rsid w:val="00FE7C2A"/>
    <w:rsid w:val="00FF0106"/>
    <w:rsid w:val="00FF0F22"/>
    <w:rsid w:val="00FF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0C3F"/>
  </w:style>
  <w:style w:type="paragraph" w:customStyle="1" w:styleId="Style2">
    <w:name w:val="Style2"/>
    <w:basedOn w:val="a"/>
    <w:rsid w:val="00AF0C3F"/>
  </w:style>
  <w:style w:type="paragraph" w:customStyle="1" w:styleId="Style3">
    <w:name w:val="Style3"/>
    <w:basedOn w:val="a"/>
    <w:uiPriority w:val="99"/>
    <w:rsid w:val="00AF0C3F"/>
  </w:style>
  <w:style w:type="paragraph" w:customStyle="1" w:styleId="Style4">
    <w:name w:val="Style4"/>
    <w:basedOn w:val="a"/>
    <w:uiPriority w:val="99"/>
    <w:rsid w:val="00AF0C3F"/>
  </w:style>
  <w:style w:type="paragraph" w:customStyle="1" w:styleId="Style5">
    <w:name w:val="Style5"/>
    <w:basedOn w:val="a"/>
    <w:uiPriority w:val="99"/>
    <w:rsid w:val="00AF0C3F"/>
  </w:style>
  <w:style w:type="paragraph" w:customStyle="1" w:styleId="Style6">
    <w:name w:val="Style6"/>
    <w:basedOn w:val="a"/>
    <w:uiPriority w:val="99"/>
    <w:rsid w:val="00AF0C3F"/>
  </w:style>
  <w:style w:type="paragraph" w:customStyle="1" w:styleId="Style8">
    <w:name w:val="Style8"/>
    <w:basedOn w:val="a"/>
    <w:uiPriority w:val="99"/>
    <w:rsid w:val="00AF0C3F"/>
  </w:style>
  <w:style w:type="paragraph" w:customStyle="1" w:styleId="Style9">
    <w:name w:val="Style9"/>
    <w:basedOn w:val="a"/>
    <w:uiPriority w:val="99"/>
    <w:rsid w:val="00AF0C3F"/>
  </w:style>
  <w:style w:type="paragraph" w:customStyle="1" w:styleId="Style10">
    <w:name w:val="Style10"/>
    <w:basedOn w:val="a"/>
    <w:uiPriority w:val="99"/>
    <w:rsid w:val="00AF0C3F"/>
  </w:style>
  <w:style w:type="paragraph" w:customStyle="1" w:styleId="Style11">
    <w:name w:val="Style11"/>
    <w:basedOn w:val="a"/>
    <w:uiPriority w:val="99"/>
    <w:rsid w:val="00AF0C3F"/>
  </w:style>
  <w:style w:type="character" w:customStyle="1" w:styleId="FontStyle13">
    <w:name w:val="Font Style13"/>
    <w:basedOn w:val="a0"/>
    <w:uiPriority w:val="99"/>
    <w:rsid w:val="00AF0C3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F0C3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F0C3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AF0C3F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74070"/>
    <w:pPr>
      <w:widowControl/>
      <w:autoSpaceDE/>
      <w:autoSpaceDN/>
      <w:adjustRightInd/>
      <w:ind w:left="720"/>
      <w:contextualSpacing/>
    </w:pPr>
    <w:rPr>
      <w:sz w:val="28"/>
    </w:rPr>
  </w:style>
  <w:style w:type="character" w:customStyle="1" w:styleId="FontStyle11">
    <w:name w:val="Font Style11"/>
    <w:basedOn w:val="a0"/>
    <w:rsid w:val="00D74070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D1E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E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E8028C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"/>
    <w:basedOn w:val="a0"/>
    <w:link w:val="31"/>
    <w:uiPriority w:val="99"/>
    <w:rsid w:val="00E8028C"/>
    <w:rPr>
      <w:b/>
      <w:bCs/>
      <w:sz w:val="16"/>
      <w:szCs w:val="16"/>
      <w:shd w:val="clear" w:color="auto" w:fill="FFFFFF"/>
    </w:rPr>
  </w:style>
  <w:style w:type="paragraph" w:styleId="a6">
    <w:name w:val="Body Text"/>
    <w:basedOn w:val="a"/>
    <w:link w:val="a7"/>
    <w:uiPriority w:val="99"/>
    <w:rsid w:val="00E8028C"/>
    <w:pPr>
      <w:widowControl/>
      <w:shd w:val="clear" w:color="auto" w:fill="FFFFFF"/>
      <w:autoSpaceDE/>
      <w:autoSpaceDN/>
      <w:adjustRightInd/>
      <w:spacing w:after="180" w:line="240" w:lineRule="atLeast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E8028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E8028C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styleId="a8">
    <w:name w:val="No Spacing"/>
    <w:uiPriority w:val="1"/>
    <w:qFormat/>
    <w:rsid w:val="009878CA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page number"/>
    <w:basedOn w:val="a0"/>
    <w:rsid w:val="009878CA"/>
  </w:style>
  <w:style w:type="paragraph" w:customStyle="1" w:styleId="1">
    <w:name w:val="Без интервала1"/>
    <w:rsid w:val="003B47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0913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1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13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53A98"/>
    <w:rPr>
      <w:color w:val="0000FF" w:themeColor="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227BA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27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F285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1">
    <w:name w:val="Normal (Web)"/>
    <w:basedOn w:val="a"/>
    <w:uiPriority w:val="99"/>
    <w:unhideWhenUsed/>
    <w:rsid w:val="002F285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2114"/>
  </w:style>
  <w:style w:type="character" w:styleId="af2">
    <w:name w:val="Emphasis"/>
    <w:basedOn w:val="a0"/>
    <w:qFormat/>
    <w:rsid w:val="00064536"/>
    <w:rPr>
      <w:i/>
      <w:iCs/>
    </w:rPr>
  </w:style>
  <w:style w:type="paragraph" w:customStyle="1" w:styleId="ConsPlusNonformat">
    <w:name w:val="ConsPlusNonformat"/>
    <w:rsid w:val="004F40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8.5384372722225266E-2"/>
          <c:y val="2.6234380368388894E-2"/>
          <c:w val="0.67951410513358734"/>
          <c:h val="0.832868968575408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chemeClr val="accent2">
                  <a:lumMod val="20000"/>
                  <a:lumOff val="80000"/>
                </a:schemeClr>
              </a:solidFill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ОССО</c:v>
                </c:pt>
                <c:pt idx="1">
                  <c:v>ОСОД(СОСМО)</c:v>
                </c:pt>
                <c:pt idx="2">
                  <c:v>ОДП</c:v>
                </c:pt>
                <c:pt idx="3">
                  <c:v>ИТОГО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1918</c:v>
                </c:pt>
                <c:pt idx="1">
                  <c:v>1249</c:v>
                </c:pt>
                <c:pt idx="2">
                  <c:v>130</c:v>
                </c:pt>
                <c:pt idx="3">
                  <c:v>3297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ОССО</c:v>
                </c:pt>
                <c:pt idx="1">
                  <c:v>ОСОД(СОСМО)</c:v>
                </c:pt>
                <c:pt idx="2">
                  <c:v>ОДП</c:v>
                </c:pt>
                <c:pt idx="3">
                  <c:v>ИТОГО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1838</c:v>
                </c:pt>
                <c:pt idx="1">
                  <c:v>1226</c:v>
                </c:pt>
                <c:pt idx="2">
                  <c:v>128</c:v>
                </c:pt>
                <c:pt idx="3">
                  <c:v>3192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3"/>
        <c:shape val="box"/>
        <c:axId val="152073344"/>
        <c:axId val="152075648"/>
        <c:axId val="0"/>
      </c:bar3DChart>
      <c:catAx>
        <c:axId val="1520733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2075648"/>
        <c:crosses val="autoZero"/>
        <c:auto val="1"/>
        <c:lblAlgn val="ctr"/>
        <c:lblOffset val="100"/>
        <c:noMultiLvlLbl val="0"/>
      </c:catAx>
      <c:valAx>
        <c:axId val="15207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073344"/>
        <c:crosses val="autoZero"/>
        <c:crossBetween val="between"/>
      </c:valAx>
      <c:spPr>
        <a:noFill/>
        <a:ln w="25400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layout>
        <c:manualLayout>
          <c:xMode val="edge"/>
          <c:yMode val="edge"/>
          <c:x val="0.79716272915524977"/>
          <c:y val="0.42226242842853329"/>
          <c:w val="9.3503631507269661E-2"/>
          <c:h val="0.18011879920800528"/>
        </c:manualLayout>
      </c:layout>
      <c:overlay val="1"/>
    </c:legend>
    <c:plotVisOnly val="1"/>
    <c:dispBlanksAs val="gap"/>
    <c:showDLblsOverMax val="0"/>
  </c:chart>
  <c:spPr>
    <a:gradFill rotWithShape="1">
      <a:gsLst>
        <a:gs pos="0">
          <a:sysClr val="windowText" lastClr="000000">
            <a:tint val="50000"/>
            <a:satMod val="300000"/>
          </a:sysClr>
        </a:gs>
        <a:gs pos="35000">
          <a:sysClr val="windowText" lastClr="000000">
            <a:tint val="37000"/>
            <a:satMod val="300000"/>
          </a:sysClr>
        </a:gs>
        <a:gs pos="100000">
          <a:sysClr val="windowText" lastClr="000000">
            <a:tint val="15000"/>
            <a:satMod val="350000"/>
          </a:sysClr>
        </a:gs>
      </a:gsLst>
      <a:lin ang="16200000" scaled="1"/>
    </a:gradFill>
    <a:ln w="9525" cap="flat" cmpd="sng" algn="ctr">
      <a:solidFill>
        <a:sysClr val="windowText" lastClr="000000">
          <a:shade val="95000"/>
          <a:satMod val="105000"/>
        </a:sys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384372722225224E-2"/>
          <c:y val="3.1294972743791651E-2"/>
          <c:w val="0.67951410513358745"/>
          <c:h val="0.67150366549009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chemeClr val="tx2">
                  <a:lumMod val="20000"/>
                  <a:lumOff val="80000"/>
                </a:schemeClr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Социальные</c:v>
                </c:pt>
                <c:pt idx="1">
                  <c:v>Дополнительные</c:v>
                </c:pt>
                <c:pt idx="2">
                  <c:v>Итого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266477</c:v>
                </c:pt>
                <c:pt idx="1">
                  <c:v>175695</c:v>
                </c:pt>
                <c:pt idx="2">
                  <c:v>442172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chemeClr val="accent2">
                  <a:lumMod val="20000"/>
                  <a:lumOff val="80000"/>
                </a:schemeClr>
              </a:solidFill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Социальные</c:v>
                </c:pt>
                <c:pt idx="1">
                  <c:v>Дополнительные</c:v>
                </c:pt>
                <c:pt idx="2">
                  <c:v>Итого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290469</c:v>
                </c:pt>
                <c:pt idx="1">
                  <c:v>204595</c:v>
                </c:pt>
                <c:pt idx="2">
                  <c:v>495064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734848"/>
        <c:axId val="98736384"/>
      </c:barChart>
      <c:catAx>
        <c:axId val="987348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 i="0"/>
            </a:pPr>
            <a:endParaRPr lang="ru-RU"/>
          </a:p>
        </c:txPr>
        <c:crossAx val="98736384"/>
        <c:crosses val="autoZero"/>
        <c:auto val="1"/>
        <c:lblAlgn val="ctr"/>
        <c:lblOffset val="100"/>
        <c:noMultiLvlLbl val="0"/>
      </c:catAx>
      <c:valAx>
        <c:axId val="98736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8734848"/>
        <c:crosses val="autoZero"/>
        <c:crossBetween val="between"/>
      </c:valAx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8.5384372722225224E-2"/>
          <c:y val="3.1294972743791651E-2"/>
          <c:w val="0.67951410513358745"/>
          <c:h val="0.6715036654900975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chemeClr val="tx2">
                  <a:lumMod val="20000"/>
                  <a:lumOff val="80000"/>
                </a:schemeClr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Социальные</c:v>
                </c:pt>
                <c:pt idx="1">
                  <c:v>Дополнительные</c:v>
                </c:pt>
                <c:pt idx="2">
                  <c:v>Итого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2187</c:v>
                </c:pt>
                <c:pt idx="1">
                  <c:v>2424</c:v>
                </c:pt>
                <c:pt idx="2">
                  <c:v>4611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chemeClr val="accent2">
                  <a:lumMod val="20000"/>
                  <a:lumOff val="80000"/>
                </a:schemeClr>
              </a:solidFill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Социальные</c:v>
                </c:pt>
                <c:pt idx="1">
                  <c:v>Дополнительные</c:v>
                </c:pt>
                <c:pt idx="2">
                  <c:v>Итого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2202</c:v>
                </c:pt>
                <c:pt idx="1">
                  <c:v>2531</c:v>
                </c:pt>
                <c:pt idx="2">
                  <c:v>4733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705408"/>
        <c:axId val="98706944"/>
        <c:axId val="49844224"/>
      </c:bar3DChart>
      <c:catAx>
        <c:axId val="987054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 i="0"/>
            </a:pPr>
            <a:endParaRPr lang="ru-RU"/>
          </a:p>
        </c:txPr>
        <c:crossAx val="98706944"/>
        <c:crosses val="autoZero"/>
        <c:auto val="1"/>
        <c:lblAlgn val="ctr"/>
        <c:lblOffset val="100"/>
        <c:noMultiLvlLbl val="0"/>
      </c:catAx>
      <c:valAx>
        <c:axId val="9870694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98705408"/>
        <c:crosses val="autoZero"/>
        <c:crossBetween val="between"/>
      </c:valAx>
      <c:serAx>
        <c:axId val="49844224"/>
        <c:scaling>
          <c:orientation val="minMax"/>
        </c:scaling>
        <c:delete val="0"/>
        <c:axPos val="b"/>
        <c:majorTickMark val="out"/>
        <c:minorTickMark val="none"/>
        <c:tickLblPos val="nextTo"/>
        <c:crossAx val="98706944"/>
        <c:crosses val="autoZero"/>
      </c:ser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5384372722225224E-2"/>
          <c:y val="3.1294972743791651E-2"/>
          <c:w val="0.67951410513358745"/>
          <c:h val="0.67150366549009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chemeClr val="tx2">
                  <a:lumMod val="20000"/>
                  <a:lumOff val="80000"/>
                </a:schemeClr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Социальные</c:v>
                </c:pt>
                <c:pt idx="1">
                  <c:v>Дополнительные</c:v>
                </c:pt>
                <c:pt idx="2">
                  <c:v>Итого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14257</c:v>
                </c:pt>
                <c:pt idx="1">
                  <c:v>911</c:v>
                </c:pt>
                <c:pt idx="2">
                  <c:v>15168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chemeClr val="accent2">
                  <a:lumMod val="20000"/>
                  <a:lumOff val="80000"/>
                </a:schemeClr>
              </a:solidFill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Социальные</c:v>
                </c:pt>
                <c:pt idx="1">
                  <c:v>Дополнительные</c:v>
                </c:pt>
                <c:pt idx="2">
                  <c:v>Итого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20789</c:v>
                </c:pt>
                <c:pt idx="1">
                  <c:v>1014</c:v>
                </c:pt>
                <c:pt idx="2">
                  <c:v>21803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355968"/>
        <c:axId val="150357504"/>
      </c:barChart>
      <c:catAx>
        <c:axId val="1503559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 i="0"/>
            </a:pPr>
            <a:endParaRPr lang="ru-RU"/>
          </a:p>
        </c:txPr>
        <c:crossAx val="150357504"/>
        <c:crosses val="autoZero"/>
        <c:auto val="1"/>
        <c:lblAlgn val="ctr"/>
        <c:lblOffset val="100"/>
        <c:noMultiLvlLbl val="0"/>
      </c:catAx>
      <c:valAx>
        <c:axId val="15035750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50355968"/>
        <c:crosses val="autoZero"/>
        <c:crossBetween val="between"/>
      </c:valAx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ОСОД/СОСМО</c:v>
                </c:pt>
                <c:pt idx="1">
                  <c:v>ОССО</c:v>
                </c:pt>
                <c:pt idx="2">
                  <c:v>ОДП</c:v>
                </c:pt>
                <c:pt idx="3">
                  <c:v>Итого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11261</c:v>
                </c:pt>
                <c:pt idx="1">
                  <c:v>269.10000000000002</c:v>
                </c:pt>
                <c:pt idx="2">
                  <c:v>181.6</c:v>
                </c:pt>
                <c:pt idx="3">
                  <c:v>11711.7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ОСОД/СОСМО</c:v>
                </c:pt>
                <c:pt idx="1">
                  <c:v>ОССО</c:v>
                </c:pt>
                <c:pt idx="2">
                  <c:v>ОДП</c:v>
                </c:pt>
                <c:pt idx="3">
                  <c:v>Итого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10408.209999999999</c:v>
                </c:pt>
                <c:pt idx="1">
                  <c:v>199.2</c:v>
                </c:pt>
                <c:pt idx="2">
                  <c:v>142.16999999999999</c:v>
                </c:pt>
                <c:pt idx="3">
                  <c:v>10749.58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0363136"/>
        <c:axId val="150369024"/>
      </c:barChart>
      <c:catAx>
        <c:axId val="150363136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crossAx val="150369024"/>
        <c:crosses val="autoZero"/>
        <c:auto val="1"/>
        <c:lblAlgn val="ctr"/>
        <c:lblOffset val="100"/>
        <c:noMultiLvlLbl val="0"/>
      </c:catAx>
      <c:valAx>
        <c:axId val="150369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036313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800" b="1"/>
          </a:pPr>
          <a:endParaRPr lang="ru-RU"/>
        </a:p>
      </c:txPr>
    </c:legend>
    <c:plotVisOnly val="1"/>
    <c:dispBlanksAs val="zero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6767-8C21-494C-B845-75CBADE8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5899</TotalTime>
  <Pages>21</Pages>
  <Words>6642</Words>
  <Characters>37865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ГУСО БСЦОН</Company>
  <LinksUpToDate>false</LinksUpToDate>
  <CharactersWithSpaces>44419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Comp_3</cp:lastModifiedBy>
  <cp:revision>720</cp:revision>
  <cp:lastPrinted>2024-02-02T06:21:00Z</cp:lastPrinted>
  <dcterms:created xsi:type="dcterms:W3CDTF">2018-02-05T16:42:00Z</dcterms:created>
  <dcterms:modified xsi:type="dcterms:W3CDTF">2024-02-02T07:08:00Z</dcterms:modified>
</cp:coreProperties>
</file>