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4B" w:rsidRDefault="00E41099" w:rsidP="00E3334B">
      <w:pPr>
        <w:spacing w:after="0"/>
        <w:jc w:val="both"/>
        <w:rPr>
          <w:sz w:val="28"/>
          <w:szCs w:val="28"/>
        </w:rPr>
      </w:pPr>
      <w:r w:rsidRPr="00727A01">
        <w:rPr>
          <w:rFonts w:ascii="Times New Roman" w:hAnsi="Times New Roman"/>
          <w:b/>
          <w:sz w:val="28"/>
          <w:szCs w:val="28"/>
        </w:rPr>
        <w:t xml:space="preserve">    </w:t>
      </w:r>
      <w:r w:rsidR="00EA50E5" w:rsidRPr="00727A01">
        <w:rPr>
          <w:sz w:val="28"/>
          <w:szCs w:val="28"/>
        </w:rPr>
        <w:t xml:space="preserve">         </w:t>
      </w:r>
    </w:p>
    <w:p w:rsidR="00E4636C" w:rsidRPr="00684F23" w:rsidRDefault="00E4636C" w:rsidP="00684F2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Утверждено</w:t>
      </w:r>
    </w:p>
    <w:p w:rsidR="00E4636C" w:rsidRPr="00684F23" w:rsidRDefault="00E4636C" w:rsidP="00684F2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E4636C" w:rsidRPr="00684F23" w:rsidRDefault="00E4636C" w:rsidP="00684F2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ГБУСО «</w:t>
      </w:r>
      <w:proofErr w:type="spellStart"/>
      <w:r w:rsidRPr="00684F23">
        <w:rPr>
          <w:rFonts w:ascii="Times New Roman" w:hAnsi="Times New Roman"/>
          <w:sz w:val="28"/>
          <w:szCs w:val="28"/>
        </w:rPr>
        <w:t>Благодарненский</w:t>
      </w:r>
      <w:proofErr w:type="spellEnd"/>
      <w:r w:rsidRPr="00684F23">
        <w:rPr>
          <w:rFonts w:ascii="Times New Roman" w:hAnsi="Times New Roman"/>
          <w:sz w:val="28"/>
          <w:szCs w:val="28"/>
        </w:rPr>
        <w:t xml:space="preserve"> ЦСОН»</w:t>
      </w:r>
    </w:p>
    <w:p w:rsidR="00E4636C" w:rsidRPr="00684F23" w:rsidRDefault="00E4636C" w:rsidP="00684F2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от 20 января 2015 года № 30</w:t>
      </w:r>
    </w:p>
    <w:p w:rsidR="00E4636C" w:rsidRPr="00684F23" w:rsidRDefault="00E4636C" w:rsidP="00684F2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4636C" w:rsidRPr="00684F23" w:rsidRDefault="00E4636C" w:rsidP="00E4636C">
      <w:pPr>
        <w:spacing w:after="0"/>
        <w:rPr>
          <w:rFonts w:ascii="Times New Roman" w:hAnsi="Times New Roman"/>
          <w:sz w:val="28"/>
          <w:szCs w:val="28"/>
        </w:rPr>
      </w:pPr>
    </w:p>
    <w:p w:rsidR="00E4636C" w:rsidRPr="00684F23" w:rsidRDefault="00E4636C" w:rsidP="00684F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ПОЛОЖЕНИЕ</w:t>
      </w:r>
    </w:p>
    <w:p w:rsidR="00E4636C" w:rsidRPr="00684F23" w:rsidRDefault="00E4636C" w:rsidP="00684F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о комиссии государственного бюджетного  учреждения социального обслуживания  «</w:t>
      </w:r>
      <w:proofErr w:type="spellStart"/>
      <w:r w:rsidRPr="00684F23">
        <w:rPr>
          <w:rFonts w:ascii="Times New Roman" w:hAnsi="Times New Roman"/>
          <w:sz w:val="28"/>
          <w:szCs w:val="28"/>
        </w:rPr>
        <w:t>Благодарненский</w:t>
      </w:r>
      <w:proofErr w:type="spellEnd"/>
      <w:r w:rsidRPr="00684F23">
        <w:rPr>
          <w:rFonts w:ascii="Times New Roman" w:hAnsi="Times New Roman"/>
          <w:sz w:val="28"/>
          <w:szCs w:val="28"/>
        </w:rPr>
        <w:t xml:space="preserve"> центр социального обслуживания населения»</w:t>
      </w:r>
    </w:p>
    <w:p w:rsidR="00E4636C" w:rsidRPr="00684F23" w:rsidRDefault="00E4636C" w:rsidP="00684F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по противодействию коррупции</w:t>
      </w:r>
    </w:p>
    <w:p w:rsidR="00684F23" w:rsidRDefault="00684F23" w:rsidP="00684F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636C" w:rsidRPr="00684F23" w:rsidRDefault="00E4636C" w:rsidP="00684F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1.Общие положения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1.1. Комиссия по противодействию коррупции (далее – комиссия) является постоянно действующим коллегиальным совещательным органом, образованным в целях повышения эффективности принятия мер по противодействию коррупции, профилактике коррупционных факторов, а также минимизации причин и условий, порождающих коррупционные факторы в учреждении.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 законом «О противодействии коррупции», а также настоящим Положением.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1.3. Комиссия осуществляет свою деятельность во взаимодействии с территориальными органами федеральных органов власти, органами местного самоуправления и иными организациями и общественными объединениями.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636C" w:rsidRPr="00684F23" w:rsidRDefault="00E4636C" w:rsidP="00684F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2. Основные задачи и функции комиссии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2.1. Основными задачами комиссии являются: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-разработка мероприятий по противодействию коррупции и осуществление контроля за их реализацией;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-обеспечение создания условий для снижения уровня коррупции в учреждении и предупреждения коррупционных правонарушений;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-рассмотрение обращений граждан и работников учреждения о фактах коррупционных проявлений.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2.2. Комиссия по противодействию коррупции: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-участвует в разработке плана мероприятий по противодействию коррупции в учреждении (далее – план);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 xml:space="preserve">-осуществляет в пределах своей компетенции </w:t>
      </w:r>
      <w:proofErr w:type="gramStart"/>
      <w:r w:rsidRPr="00684F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4F23">
        <w:rPr>
          <w:rFonts w:ascii="Times New Roman" w:hAnsi="Times New Roman"/>
          <w:sz w:val="28"/>
          <w:szCs w:val="28"/>
        </w:rPr>
        <w:t xml:space="preserve"> выполнением плана в учреждении;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lastRenderedPageBreak/>
        <w:t>-выявляет причины коррупции, разрабатывает и направляет директору учреждения рекомендации по устранению причин коррупции;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-осуществляет анализ обращений граждан на предмет наличия в них фактов коррупции;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 xml:space="preserve">-разрабатывает рекомендации, направленные на улучшение </w:t>
      </w:r>
      <w:proofErr w:type="spellStart"/>
      <w:r w:rsidRPr="00684F2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84F23">
        <w:rPr>
          <w:rFonts w:ascii="Times New Roman" w:hAnsi="Times New Roman"/>
          <w:sz w:val="28"/>
          <w:szCs w:val="28"/>
        </w:rPr>
        <w:t xml:space="preserve"> деятельности учреждения;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-взаимодействует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636C" w:rsidRPr="00684F23" w:rsidRDefault="00E4636C" w:rsidP="00684F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3. Порядок формирования и деятельности комиссии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– заместитель председателя комиссии. Все члены комиссии при принятии решений обладают равными правами.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3.2. В состав комиссии входят: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председатель комиссии – директор или заместитель директора учреждения;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заместитель председателя комиссии – заместитель директора или руководитель структурного подразделения учреждения;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секретарь комиссии – должностное лицо, ответственное за ведение кадровой или правовой работы;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члены комиссии – работники других подразделений учреждения и представители образовательных организаций или общественных объединений, осуществляющих свою деятельность на территории района Ставропольского края.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3.3. Председатель комиссии: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-осуществляет руководство деятельностью комиссии;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-председательствует на заседаниях комиссии;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-утверждает на основании предложений членов комиссии план заседаний комиссии на календарный год и повестку дня на очередное заседание.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3.4. Секретарь комиссии: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-организует подготовку материалов к заседанию комиссии, а также проектов его решений;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-информирует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-ведет протокол заседания комиссии.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3.3. Заседание комиссии проводятся по мере необходимости, но не реже 1 раза в полугодие.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lastRenderedPageBreak/>
        <w:t>3.4. Заседание комиссии считается правомочным, если на нем присутствует более половины её членов.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3.5.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23">
        <w:rPr>
          <w:rFonts w:ascii="Times New Roman" w:hAnsi="Times New Roman"/>
          <w:sz w:val="28"/>
          <w:szCs w:val="28"/>
        </w:rPr>
        <w:t>3.6. Протокол и решения подписываются председательствующим на заседании комиссии и ответственным секретарем комиссии. Решения комиссии доводятся до сведения всех сотрудников учреждения и заинтересованных лиц.</w:t>
      </w:r>
    </w:p>
    <w:p w:rsidR="00E4636C" w:rsidRPr="00684F23" w:rsidRDefault="00E4636C" w:rsidP="00684F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4636C" w:rsidRPr="00684F23" w:rsidSect="006668FA">
      <w:pgSz w:w="11906" w:h="16838"/>
      <w:pgMar w:top="851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099"/>
    <w:rsid w:val="00025813"/>
    <w:rsid w:val="00053393"/>
    <w:rsid w:val="00053955"/>
    <w:rsid w:val="00054C6C"/>
    <w:rsid w:val="00055130"/>
    <w:rsid w:val="00055630"/>
    <w:rsid w:val="00076D55"/>
    <w:rsid w:val="00086781"/>
    <w:rsid w:val="000958D2"/>
    <w:rsid w:val="000D30E9"/>
    <w:rsid w:val="001342A5"/>
    <w:rsid w:val="00140373"/>
    <w:rsid w:val="001545FC"/>
    <w:rsid w:val="00163981"/>
    <w:rsid w:val="00166796"/>
    <w:rsid w:val="001951C2"/>
    <w:rsid w:val="001B163E"/>
    <w:rsid w:val="0020032D"/>
    <w:rsid w:val="00206401"/>
    <w:rsid w:val="00241C75"/>
    <w:rsid w:val="00245982"/>
    <w:rsid w:val="00275A7B"/>
    <w:rsid w:val="002B0294"/>
    <w:rsid w:val="002C7763"/>
    <w:rsid w:val="002D25D6"/>
    <w:rsid w:val="002D2D85"/>
    <w:rsid w:val="002D7611"/>
    <w:rsid w:val="002E14ED"/>
    <w:rsid w:val="003062CF"/>
    <w:rsid w:val="0033195F"/>
    <w:rsid w:val="0034703F"/>
    <w:rsid w:val="00364FC1"/>
    <w:rsid w:val="00386376"/>
    <w:rsid w:val="00391E36"/>
    <w:rsid w:val="003B10E6"/>
    <w:rsid w:val="003C6E24"/>
    <w:rsid w:val="00403EA3"/>
    <w:rsid w:val="0041303C"/>
    <w:rsid w:val="00431640"/>
    <w:rsid w:val="00432F31"/>
    <w:rsid w:val="00435517"/>
    <w:rsid w:val="004363BC"/>
    <w:rsid w:val="00437769"/>
    <w:rsid w:val="0044263E"/>
    <w:rsid w:val="00446654"/>
    <w:rsid w:val="004A236F"/>
    <w:rsid w:val="004B02CC"/>
    <w:rsid w:val="004B2594"/>
    <w:rsid w:val="004E1573"/>
    <w:rsid w:val="004E64C2"/>
    <w:rsid w:val="00503D1E"/>
    <w:rsid w:val="00506995"/>
    <w:rsid w:val="005159AF"/>
    <w:rsid w:val="0053147C"/>
    <w:rsid w:val="00536FF4"/>
    <w:rsid w:val="00543BD0"/>
    <w:rsid w:val="00552956"/>
    <w:rsid w:val="00552B2D"/>
    <w:rsid w:val="005620F5"/>
    <w:rsid w:val="005632D5"/>
    <w:rsid w:val="0056477E"/>
    <w:rsid w:val="00565E29"/>
    <w:rsid w:val="00582935"/>
    <w:rsid w:val="005A7F00"/>
    <w:rsid w:val="005B42E3"/>
    <w:rsid w:val="005F01CF"/>
    <w:rsid w:val="005F3E5D"/>
    <w:rsid w:val="00640E94"/>
    <w:rsid w:val="00661FF0"/>
    <w:rsid w:val="0066300E"/>
    <w:rsid w:val="006668FA"/>
    <w:rsid w:val="00684F23"/>
    <w:rsid w:val="006B61F3"/>
    <w:rsid w:val="006B62EA"/>
    <w:rsid w:val="006C33DA"/>
    <w:rsid w:val="006E4949"/>
    <w:rsid w:val="0070721D"/>
    <w:rsid w:val="00727A01"/>
    <w:rsid w:val="00730584"/>
    <w:rsid w:val="007526D8"/>
    <w:rsid w:val="00752CE7"/>
    <w:rsid w:val="007C0F52"/>
    <w:rsid w:val="007C2014"/>
    <w:rsid w:val="007C3185"/>
    <w:rsid w:val="007E32EE"/>
    <w:rsid w:val="007E529D"/>
    <w:rsid w:val="007E72F1"/>
    <w:rsid w:val="007F49EB"/>
    <w:rsid w:val="008177B9"/>
    <w:rsid w:val="00821D47"/>
    <w:rsid w:val="00851C3F"/>
    <w:rsid w:val="008621B1"/>
    <w:rsid w:val="008707C9"/>
    <w:rsid w:val="008743CE"/>
    <w:rsid w:val="00875111"/>
    <w:rsid w:val="00884A95"/>
    <w:rsid w:val="00887A44"/>
    <w:rsid w:val="008A41E3"/>
    <w:rsid w:val="008D0925"/>
    <w:rsid w:val="008E3004"/>
    <w:rsid w:val="009201CE"/>
    <w:rsid w:val="009412AC"/>
    <w:rsid w:val="00973A7A"/>
    <w:rsid w:val="0098012D"/>
    <w:rsid w:val="0098249C"/>
    <w:rsid w:val="00991739"/>
    <w:rsid w:val="009D1CB2"/>
    <w:rsid w:val="009D60F4"/>
    <w:rsid w:val="00A012E8"/>
    <w:rsid w:val="00A03493"/>
    <w:rsid w:val="00A22458"/>
    <w:rsid w:val="00A3768D"/>
    <w:rsid w:val="00A42B0D"/>
    <w:rsid w:val="00A551DC"/>
    <w:rsid w:val="00A703E6"/>
    <w:rsid w:val="00A744F0"/>
    <w:rsid w:val="00A943DB"/>
    <w:rsid w:val="00A95D9F"/>
    <w:rsid w:val="00A9665F"/>
    <w:rsid w:val="00AB3C1D"/>
    <w:rsid w:val="00AC1153"/>
    <w:rsid w:val="00AD172C"/>
    <w:rsid w:val="00AE7F5C"/>
    <w:rsid w:val="00B250E7"/>
    <w:rsid w:val="00B312F8"/>
    <w:rsid w:val="00B757E5"/>
    <w:rsid w:val="00B758F6"/>
    <w:rsid w:val="00C20339"/>
    <w:rsid w:val="00C27C06"/>
    <w:rsid w:val="00C45A66"/>
    <w:rsid w:val="00CA1AE6"/>
    <w:rsid w:val="00CB3BB4"/>
    <w:rsid w:val="00CD357E"/>
    <w:rsid w:val="00CD7636"/>
    <w:rsid w:val="00CD7E38"/>
    <w:rsid w:val="00CF000F"/>
    <w:rsid w:val="00D01E6E"/>
    <w:rsid w:val="00D2626A"/>
    <w:rsid w:val="00D33432"/>
    <w:rsid w:val="00D37C36"/>
    <w:rsid w:val="00D419BF"/>
    <w:rsid w:val="00D553F0"/>
    <w:rsid w:val="00D83BA4"/>
    <w:rsid w:val="00D94482"/>
    <w:rsid w:val="00DA6986"/>
    <w:rsid w:val="00DF274A"/>
    <w:rsid w:val="00E22952"/>
    <w:rsid w:val="00E3334B"/>
    <w:rsid w:val="00E362DA"/>
    <w:rsid w:val="00E41099"/>
    <w:rsid w:val="00E4560F"/>
    <w:rsid w:val="00E4636C"/>
    <w:rsid w:val="00E4740F"/>
    <w:rsid w:val="00E523A8"/>
    <w:rsid w:val="00E7414A"/>
    <w:rsid w:val="00EA50E5"/>
    <w:rsid w:val="00EB65AB"/>
    <w:rsid w:val="00EF1181"/>
    <w:rsid w:val="00F00AEB"/>
    <w:rsid w:val="00F07F5F"/>
    <w:rsid w:val="00F10BEF"/>
    <w:rsid w:val="00F17AE2"/>
    <w:rsid w:val="00F35095"/>
    <w:rsid w:val="00F36FF5"/>
    <w:rsid w:val="00F440E7"/>
    <w:rsid w:val="00F51FA6"/>
    <w:rsid w:val="00FA0ACE"/>
    <w:rsid w:val="00FC7A36"/>
    <w:rsid w:val="00FD18D8"/>
    <w:rsid w:val="00FD436D"/>
    <w:rsid w:val="00FE23DE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10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74A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EA50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qFormat/>
    <w:rsid w:val="00F350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http://www.blagcson.ru/</vt:lpwstr>
      </vt:variant>
      <vt:variant>
        <vt:lpwstr/>
      </vt:variant>
      <vt:variant>
        <vt:i4>2293779</vt:i4>
      </vt:variant>
      <vt:variant>
        <vt:i4>0</vt:i4>
      </vt:variant>
      <vt:variant>
        <vt:i4>0</vt:i4>
      </vt:variant>
      <vt:variant>
        <vt:i4>5</vt:i4>
      </vt:variant>
      <vt:variant>
        <vt:lpwstr>mailto:cson04@minsoc26.ru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Comp_3</cp:lastModifiedBy>
  <cp:revision>3</cp:revision>
  <cp:lastPrinted>2018-03-21T07:50:00Z</cp:lastPrinted>
  <dcterms:created xsi:type="dcterms:W3CDTF">2018-04-11T09:54:00Z</dcterms:created>
  <dcterms:modified xsi:type="dcterms:W3CDTF">2018-04-11T10:00:00Z</dcterms:modified>
</cp:coreProperties>
</file>